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44033" w14:textId="77777777" w:rsidR="002E7D9B" w:rsidRDefault="002E7D9B">
      <w:pPr>
        <w:rPr>
          <w:rFonts w:ascii="Century Schoolbook" w:hAnsi="Century Schoolbook"/>
          <w:b/>
        </w:rPr>
      </w:pPr>
      <w:r>
        <w:rPr>
          <w:rFonts w:ascii="Century Schoolbook" w:hAnsi="Century Schoolbook"/>
          <w:b/>
        </w:rPr>
        <w:t>Pathways to Graduation</w:t>
      </w:r>
      <w:r>
        <w:rPr>
          <w:rFonts w:ascii="Century Schoolbook" w:hAnsi="Century Schoolbook"/>
          <w:b/>
        </w:rPr>
        <w:tab/>
      </w:r>
      <w:r>
        <w:rPr>
          <w:rFonts w:ascii="Century Schoolbook" w:hAnsi="Century Schoolbook"/>
          <w:b/>
        </w:rPr>
        <w:tab/>
      </w:r>
      <w:r>
        <w:rPr>
          <w:rFonts w:ascii="Century Schoolbook" w:hAnsi="Century Schoolbook"/>
          <w:b/>
        </w:rPr>
        <w:tab/>
        <w:t>Name:  ______________________</w:t>
      </w:r>
    </w:p>
    <w:p w14:paraId="3ECF9DA0" w14:textId="77777777" w:rsidR="002E7D9B" w:rsidRDefault="002E7D9B">
      <w:pPr>
        <w:rPr>
          <w:rFonts w:ascii="Century Schoolbook" w:hAnsi="Century Schoolbook"/>
          <w:b/>
        </w:rPr>
      </w:pPr>
      <w:r>
        <w:rPr>
          <w:rFonts w:ascii="Century Schoolbook" w:hAnsi="Century Schoolbook"/>
          <w:b/>
        </w:rPr>
        <w:t>Cohort:  _____________________</w:t>
      </w:r>
      <w:r>
        <w:rPr>
          <w:rFonts w:ascii="Century Schoolbook" w:hAnsi="Century Schoolbook"/>
          <w:b/>
        </w:rPr>
        <w:tab/>
      </w:r>
      <w:r>
        <w:rPr>
          <w:rFonts w:ascii="Century Schoolbook" w:hAnsi="Century Schoolbook"/>
          <w:b/>
        </w:rPr>
        <w:tab/>
      </w:r>
      <w:r>
        <w:rPr>
          <w:rFonts w:ascii="Century Schoolbook" w:hAnsi="Century Schoolbook"/>
          <w:b/>
        </w:rPr>
        <w:tab/>
        <w:t>Date:  _______________________</w:t>
      </w:r>
    </w:p>
    <w:p w14:paraId="3DDEC656" w14:textId="77777777" w:rsidR="002E7D9B" w:rsidRDefault="002E7D9B">
      <w:pPr>
        <w:rPr>
          <w:rFonts w:ascii="Century Schoolbook" w:hAnsi="Century Schoolbook"/>
          <w:b/>
        </w:rPr>
      </w:pPr>
    </w:p>
    <w:p w14:paraId="266BA876" w14:textId="77777777" w:rsidR="002E7D9B" w:rsidRDefault="002E7D9B">
      <w:pPr>
        <w:rPr>
          <w:rFonts w:ascii="Century Schoolbook" w:hAnsi="Century Schoolbook"/>
          <w:b/>
        </w:rPr>
      </w:pPr>
    </w:p>
    <w:p w14:paraId="0B2A7AD5" w14:textId="77777777" w:rsidR="002E7D9B" w:rsidRDefault="002E7D9B" w:rsidP="002E7D9B">
      <w:pPr>
        <w:jc w:val="center"/>
        <w:rPr>
          <w:rFonts w:ascii="Century Schoolbook" w:hAnsi="Century Schoolbook"/>
          <w:b/>
        </w:rPr>
      </w:pPr>
      <w:r>
        <w:rPr>
          <w:rFonts w:ascii="Century Schoolbook" w:hAnsi="Century Schoolbook"/>
          <w:b/>
        </w:rPr>
        <w:t>ELA/Social Studies</w:t>
      </w:r>
    </w:p>
    <w:p w14:paraId="77B6E730" w14:textId="77777777" w:rsidR="002E7D9B" w:rsidRDefault="002E7D9B">
      <w:pPr>
        <w:rPr>
          <w:rFonts w:ascii="Century Schoolbook" w:hAnsi="Century Schoolbook"/>
          <w:b/>
        </w:rPr>
      </w:pPr>
      <w:r>
        <w:rPr>
          <w:rFonts w:ascii="Century Schoolbook" w:hAnsi="Century Schoolbook"/>
          <w:b/>
        </w:rPr>
        <w:t>Mr. Morrow/Ms. Mussen</w:t>
      </w:r>
    </w:p>
    <w:p w14:paraId="3ED003EA" w14:textId="77777777" w:rsidR="002E7D9B" w:rsidRDefault="002E7D9B">
      <w:pPr>
        <w:rPr>
          <w:rFonts w:ascii="Century Schoolbook" w:hAnsi="Century Schoolbook"/>
          <w:b/>
        </w:rPr>
      </w:pPr>
    </w:p>
    <w:p w14:paraId="4D32FC00" w14:textId="77777777" w:rsidR="002E7D9B" w:rsidRDefault="002E7D9B">
      <w:pPr>
        <w:rPr>
          <w:rFonts w:ascii="Century Schoolbook" w:hAnsi="Century Schoolbook" w:cs="Lucida Sans"/>
          <w:b/>
        </w:rPr>
      </w:pPr>
      <w:r w:rsidRPr="002E7D9B">
        <w:rPr>
          <w:rFonts w:ascii="Century Schoolbook" w:hAnsi="Century Schoolbook"/>
          <w:b/>
        </w:rPr>
        <w:t>Do Now:</w:t>
      </w:r>
      <w:r w:rsidRPr="002E7D9B">
        <w:rPr>
          <w:rFonts w:ascii="Century Schoolbook" w:hAnsi="Century Schoolbook"/>
          <w:b/>
        </w:rPr>
        <w:tab/>
      </w:r>
      <w:r w:rsidRPr="002E7D9B">
        <w:rPr>
          <w:rFonts w:ascii="Century Schoolbook" w:hAnsi="Century Schoolbook" w:cs="Lucida Sans"/>
          <w:b/>
        </w:rPr>
        <w:t>Historian Michael Eric Dyson once noted of the American Revolution, "America was founded on bre</w:t>
      </w:r>
      <w:r>
        <w:rPr>
          <w:rFonts w:ascii="Century Schoolbook" w:hAnsi="Century Schoolbook" w:cs="Lucida Sans"/>
          <w:b/>
        </w:rPr>
        <w:t>aking the law." Is it</w:t>
      </w:r>
      <w:r w:rsidRPr="002E7D9B">
        <w:rPr>
          <w:rFonts w:ascii="Century Schoolbook" w:hAnsi="Century Schoolbook" w:cs="Lucida Sans"/>
          <w:b/>
        </w:rPr>
        <w:t xml:space="preserve"> ever right to break the law? </w:t>
      </w:r>
      <w:proofErr w:type="gramStart"/>
      <w:r w:rsidRPr="002E7D9B">
        <w:rPr>
          <w:rFonts w:ascii="Century Schoolbook" w:hAnsi="Century Schoolbook" w:cs="Lucida Sans"/>
          <w:b/>
        </w:rPr>
        <w:t>If so, when?</w:t>
      </w:r>
      <w:proofErr w:type="gramEnd"/>
      <w:r w:rsidRPr="002E7D9B">
        <w:rPr>
          <w:rFonts w:ascii="Century Schoolbook" w:hAnsi="Century Schoolbook" w:cs="Lucida Sans"/>
          <w:b/>
        </w:rPr>
        <w:t xml:space="preserve"> </w:t>
      </w:r>
      <w:proofErr w:type="gramStart"/>
      <w:r w:rsidRPr="002E7D9B">
        <w:rPr>
          <w:rFonts w:ascii="Century Schoolbook" w:hAnsi="Century Schoolbook" w:cs="Lucida Sans"/>
          <w:b/>
        </w:rPr>
        <w:t>If not, why not?</w:t>
      </w:r>
      <w:proofErr w:type="gramEnd"/>
      <w:r w:rsidRPr="002E7D9B">
        <w:rPr>
          <w:rFonts w:ascii="Century Schoolbook" w:hAnsi="Century Schoolbook" w:cs="Lucida Sans"/>
          <w:b/>
        </w:rPr>
        <w:t xml:space="preserve"> </w:t>
      </w:r>
    </w:p>
    <w:p w14:paraId="37FA7D98" w14:textId="77777777" w:rsidR="002E7D9B" w:rsidRDefault="002E7D9B">
      <w:pPr>
        <w:rPr>
          <w:rFonts w:ascii="Century Schoolbook" w:hAnsi="Century Schoolbook" w:cs="Lucida Sans"/>
          <w:b/>
        </w:rPr>
      </w:pPr>
    </w:p>
    <w:p w14:paraId="1FB0F1C9" w14:textId="77777777" w:rsidR="002E7D9B" w:rsidRDefault="002E7D9B">
      <w:pPr>
        <w:rPr>
          <w:rFonts w:ascii="Century Schoolbook" w:hAnsi="Century Schoolbook" w:cs="Lucida Sans"/>
          <w:b/>
        </w:rPr>
      </w:pPr>
    </w:p>
    <w:p w14:paraId="62385D05" w14:textId="77777777" w:rsidR="002E7D9B" w:rsidRDefault="002E7D9B">
      <w:pPr>
        <w:rPr>
          <w:rFonts w:ascii="Century Schoolbook" w:hAnsi="Century Schoolbook" w:cs="Lucida Sans"/>
          <w:b/>
        </w:rPr>
      </w:pPr>
    </w:p>
    <w:p w14:paraId="27558114" w14:textId="77777777" w:rsidR="002E7D9B" w:rsidRDefault="002E7D9B">
      <w:pPr>
        <w:rPr>
          <w:rFonts w:ascii="Century Schoolbook" w:hAnsi="Century Schoolbook" w:cs="Lucida Sans"/>
          <w:b/>
        </w:rPr>
      </w:pPr>
    </w:p>
    <w:p w14:paraId="1645A433" w14:textId="77777777" w:rsidR="002E7D9B" w:rsidRDefault="002E7D9B">
      <w:pPr>
        <w:rPr>
          <w:rFonts w:ascii="Century Schoolbook" w:hAnsi="Century Schoolbook" w:cs="Lucida Sans"/>
          <w:b/>
        </w:rPr>
      </w:pPr>
    </w:p>
    <w:p w14:paraId="08B8FA65" w14:textId="77777777" w:rsidR="002E7D9B" w:rsidRDefault="002E7D9B">
      <w:pPr>
        <w:rPr>
          <w:rFonts w:ascii="Century Schoolbook" w:hAnsi="Century Schoolbook" w:cs="Lucida Sans"/>
          <w:b/>
        </w:rPr>
      </w:pPr>
    </w:p>
    <w:p w14:paraId="3B6A9B35" w14:textId="77777777" w:rsidR="002E7D9B" w:rsidRDefault="002E7D9B">
      <w:pPr>
        <w:rPr>
          <w:rFonts w:ascii="Century Schoolbook" w:hAnsi="Century Schoolbook" w:cs="Lucida Sans"/>
          <w:b/>
        </w:rPr>
      </w:pPr>
    </w:p>
    <w:p w14:paraId="03D101AC" w14:textId="77777777" w:rsidR="002E7D9B" w:rsidRDefault="002E7D9B">
      <w:pPr>
        <w:rPr>
          <w:rFonts w:ascii="Century Schoolbook" w:hAnsi="Century Schoolbook" w:cs="Lucida Sans"/>
          <w:b/>
        </w:rPr>
      </w:pPr>
    </w:p>
    <w:p w14:paraId="0439C68E" w14:textId="77777777" w:rsidR="002E7D9B" w:rsidRDefault="002E7D9B">
      <w:pPr>
        <w:rPr>
          <w:rFonts w:ascii="Century Schoolbook" w:hAnsi="Century Schoolbook" w:cs="Lucida Sans"/>
          <w:b/>
        </w:rPr>
      </w:pPr>
    </w:p>
    <w:p w14:paraId="3782E95D" w14:textId="77777777" w:rsidR="002E7D9B" w:rsidRDefault="002E7D9B">
      <w:pPr>
        <w:rPr>
          <w:rFonts w:ascii="Century Schoolbook" w:hAnsi="Century Schoolbook" w:cs="Lucida Sans"/>
          <w:b/>
        </w:rPr>
      </w:pPr>
    </w:p>
    <w:p w14:paraId="343F5BF8" w14:textId="77777777" w:rsidR="002E7D9B" w:rsidRDefault="002E7D9B">
      <w:pPr>
        <w:rPr>
          <w:rFonts w:ascii="Century Schoolbook" w:hAnsi="Century Schoolbook" w:cs="Lucida Sans"/>
          <w:b/>
        </w:rPr>
      </w:pPr>
    </w:p>
    <w:p w14:paraId="7DB801FF" w14:textId="77777777" w:rsidR="002E7D9B" w:rsidRDefault="002E7D9B" w:rsidP="002E7D9B">
      <w:pPr>
        <w:rPr>
          <w:rFonts w:ascii="Century Schoolbook" w:hAnsi="Century Schoolbook"/>
          <w:b/>
        </w:rPr>
      </w:pPr>
      <w:r>
        <w:rPr>
          <w:rFonts w:ascii="Century Schoolbook" w:hAnsi="Century Schoolbook"/>
          <w:b/>
        </w:rPr>
        <w:t>Pathways to Graduation</w:t>
      </w:r>
      <w:r>
        <w:rPr>
          <w:rFonts w:ascii="Century Schoolbook" w:hAnsi="Century Schoolbook"/>
          <w:b/>
        </w:rPr>
        <w:tab/>
      </w:r>
      <w:r>
        <w:rPr>
          <w:rFonts w:ascii="Century Schoolbook" w:hAnsi="Century Schoolbook"/>
          <w:b/>
        </w:rPr>
        <w:tab/>
      </w:r>
      <w:r>
        <w:rPr>
          <w:rFonts w:ascii="Century Schoolbook" w:hAnsi="Century Schoolbook"/>
          <w:b/>
        </w:rPr>
        <w:tab/>
        <w:t>Name:  ______________________</w:t>
      </w:r>
    </w:p>
    <w:p w14:paraId="173189BA" w14:textId="77777777" w:rsidR="002E7D9B" w:rsidRDefault="002E7D9B" w:rsidP="002E7D9B">
      <w:pPr>
        <w:rPr>
          <w:rFonts w:ascii="Century Schoolbook" w:hAnsi="Century Schoolbook"/>
          <w:b/>
        </w:rPr>
      </w:pPr>
      <w:r>
        <w:rPr>
          <w:rFonts w:ascii="Century Schoolbook" w:hAnsi="Century Schoolbook"/>
          <w:b/>
        </w:rPr>
        <w:t>Cohort:  _____________________</w:t>
      </w:r>
      <w:r>
        <w:rPr>
          <w:rFonts w:ascii="Century Schoolbook" w:hAnsi="Century Schoolbook"/>
          <w:b/>
        </w:rPr>
        <w:tab/>
      </w:r>
      <w:r>
        <w:rPr>
          <w:rFonts w:ascii="Century Schoolbook" w:hAnsi="Century Schoolbook"/>
          <w:b/>
        </w:rPr>
        <w:tab/>
      </w:r>
      <w:r>
        <w:rPr>
          <w:rFonts w:ascii="Century Schoolbook" w:hAnsi="Century Schoolbook"/>
          <w:b/>
        </w:rPr>
        <w:tab/>
        <w:t>Date:  _______________________</w:t>
      </w:r>
    </w:p>
    <w:p w14:paraId="627D623C" w14:textId="77777777" w:rsidR="002E7D9B" w:rsidRDefault="002E7D9B" w:rsidP="002E7D9B">
      <w:pPr>
        <w:rPr>
          <w:rFonts w:ascii="Century Schoolbook" w:hAnsi="Century Schoolbook"/>
          <w:b/>
        </w:rPr>
      </w:pPr>
    </w:p>
    <w:p w14:paraId="7F2E8470" w14:textId="77777777" w:rsidR="002E7D9B" w:rsidRDefault="002E7D9B" w:rsidP="002E7D9B">
      <w:pPr>
        <w:rPr>
          <w:rFonts w:ascii="Century Schoolbook" w:hAnsi="Century Schoolbook"/>
          <w:b/>
        </w:rPr>
      </w:pPr>
    </w:p>
    <w:p w14:paraId="369BCB6D" w14:textId="77777777" w:rsidR="002E7D9B" w:rsidRDefault="002E7D9B" w:rsidP="002E7D9B">
      <w:pPr>
        <w:jc w:val="center"/>
        <w:rPr>
          <w:rFonts w:ascii="Century Schoolbook" w:hAnsi="Century Schoolbook"/>
          <w:b/>
        </w:rPr>
      </w:pPr>
      <w:r>
        <w:rPr>
          <w:rFonts w:ascii="Century Schoolbook" w:hAnsi="Century Schoolbook"/>
          <w:b/>
        </w:rPr>
        <w:t>ELA/Social Studies</w:t>
      </w:r>
    </w:p>
    <w:p w14:paraId="11D7EF7D" w14:textId="77777777" w:rsidR="002E7D9B" w:rsidRDefault="002E7D9B" w:rsidP="002E7D9B">
      <w:pPr>
        <w:rPr>
          <w:rFonts w:ascii="Century Schoolbook" w:hAnsi="Century Schoolbook"/>
          <w:b/>
        </w:rPr>
      </w:pPr>
      <w:r>
        <w:rPr>
          <w:rFonts w:ascii="Century Schoolbook" w:hAnsi="Century Schoolbook"/>
          <w:b/>
        </w:rPr>
        <w:t>Mr. Morrow/Ms. Mussen</w:t>
      </w:r>
    </w:p>
    <w:p w14:paraId="240B4E8D" w14:textId="77777777" w:rsidR="002E7D9B" w:rsidRDefault="002E7D9B" w:rsidP="002E7D9B">
      <w:pPr>
        <w:rPr>
          <w:rFonts w:ascii="Century Schoolbook" w:hAnsi="Century Schoolbook"/>
          <w:b/>
        </w:rPr>
      </w:pPr>
    </w:p>
    <w:p w14:paraId="60D13D47" w14:textId="77777777" w:rsidR="002E7D9B" w:rsidRPr="002E7D9B" w:rsidRDefault="002E7D9B" w:rsidP="002E7D9B">
      <w:pPr>
        <w:rPr>
          <w:rFonts w:ascii="Century Schoolbook" w:hAnsi="Century Schoolbook"/>
          <w:b/>
        </w:rPr>
      </w:pPr>
      <w:r w:rsidRPr="002E7D9B">
        <w:rPr>
          <w:rFonts w:ascii="Century Schoolbook" w:hAnsi="Century Schoolbook"/>
          <w:b/>
        </w:rPr>
        <w:t>Do Now:</w:t>
      </w:r>
      <w:r w:rsidRPr="002E7D9B">
        <w:rPr>
          <w:rFonts w:ascii="Century Schoolbook" w:hAnsi="Century Schoolbook"/>
          <w:b/>
        </w:rPr>
        <w:tab/>
      </w:r>
      <w:r w:rsidRPr="002E7D9B">
        <w:rPr>
          <w:rFonts w:ascii="Century Schoolbook" w:hAnsi="Century Schoolbook" w:cs="Lucida Sans"/>
          <w:b/>
        </w:rPr>
        <w:t>Historian Michael Eric Dyson once noted of the American Revolution, "America was founded on bre</w:t>
      </w:r>
      <w:r>
        <w:rPr>
          <w:rFonts w:ascii="Century Schoolbook" w:hAnsi="Century Schoolbook" w:cs="Lucida Sans"/>
          <w:b/>
        </w:rPr>
        <w:t>aking the law." Is it</w:t>
      </w:r>
      <w:r w:rsidRPr="002E7D9B">
        <w:rPr>
          <w:rFonts w:ascii="Century Schoolbook" w:hAnsi="Century Schoolbook" w:cs="Lucida Sans"/>
          <w:b/>
        </w:rPr>
        <w:t xml:space="preserve"> ever right to break the law? </w:t>
      </w:r>
      <w:proofErr w:type="gramStart"/>
      <w:r w:rsidRPr="002E7D9B">
        <w:rPr>
          <w:rFonts w:ascii="Century Schoolbook" w:hAnsi="Century Schoolbook" w:cs="Lucida Sans"/>
          <w:b/>
        </w:rPr>
        <w:t>If so, when?</w:t>
      </w:r>
      <w:proofErr w:type="gramEnd"/>
      <w:r w:rsidRPr="002E7D9B">
        <w:rPr>
          <w:rFonts w:ascii="Century Schoolbook" w:hAnsi="Century Schoolbook" w:cs="Lucida Sans"/>
          <w:b/>
        </w:rPr>
        <w:t xml:space="preserve"> </w:t>
      </w:r>
      <w:proofErr w:type="gramStart"/>
      <w:r w:rsidRPr="002E7D9B">
        <w:rPr>
          <w:rFonts w:ascii="Century Schoolbook" w:hAnsi="Century Schoolbook" w:cs="Lucida Sans"/>
          <w:b/>
        </w:rPr>
        <w:t>If not, why not?</w:t>
      </w:r>
      <w:proofErr w:type="gramEnd"/>
      <w:r w:rsidRPr="002E7D9B">
        <w:rPr>
          <w:rFonts w:ascii="Century Schoolbook" w:hAnsi="Century Schoolbook" w:cs="Lucida Sans"/>
          <w:b/>
        </w:rPr>
        <w:t xml:space="preserve"> </w:t>
      </w:r>
    </w:p>
    <w:p w14:paraId="5628C6A0" w14:textId="77777777" w:rsidR="002E7D9B" w:rsidRDefault="002E7D9B">
      <w:pPr>
        <w:rPr>
          <w:rFonts w:ascii="Century Schoolbook" w:hAnsi="Century Schoolbook"/>
          <w:b/>
        </w:rPr>
      </w:pPr>
    </w:p>
    <w:p w14:paraId="7558CF4C" w14:textId="77777777" w:rsidR="002E7D9B" w:rsidRDefault="002E7D9B">
      <w:pPr>
        <w:rPr>
          <w:rFonts w:ascii="Century Schoolbook" w:hAnsi="Century Schoolbook"/>
          <w:b/>
        </w:rPr>
      </w:pPr>
    </w:p>
    <w:p w14:paraId="6B159B61" w14:textId="77777777" w:rsidR="002E7D9B" w:rsidRDefault="002E7D9B">
      <w:pPr>
        <w:rPr>
          <w:rFonts w:ascii="Century Schoolbook" w:hAnsi="Century Schoolbook"/>
          <w:b/>
        </w:rPr>
      </w:pPr>
    </w:p>
    <w:p w14:paraId="36F6D359" w14:textId="77777777" w:rsidR="002E7D9B" w:rsidRDefault="002E7D9B">
      <w:pPr>
        <w:rPr>
          <w:rFonts w:ascii="Century Schoolbook" w:hAnsi="Century Schoolbook"/>
          <w:b/>
        </w:rPr>
      </w:pPr>
    </w:p>
    <w:p w14:paraId="3616C198" w14:textId="77777777" w:rsidR="002E7D9B" w:rsidRDefault="002E7D9B">
      <w:pPr>
        <w:rPr>
          <w:rFonts w:ascii="Century Schoolbook" w:hAnsi="Century Schoolbook"/>
          <w:b/>
        </w:rPr>
      </w:pPr>
    </w:p>
    <w:p w14:paraId="220DA9E7" w14:textId="77777777" w:rsidR="002E7D9B" w:rsidRDefault="002E7D9B">
      <w:pPr>
        <w:rPr>
          <w:rFonts w:ascii="Century Schoolbook" w:hAnsi="Century Schoolbook"/>
          <w:b/>
        </w:rPr>
      </w:pPr>
    </w:p>
    <w:p w14:paraId="013BD9EA" w14:textId="77777777" w:rsidR="002E7D9B" w:rsidRDefault="002E7D9B">
      <w:pPr>
        <w:rPr>
          <w:rFonts w:ascii="Century Schoolbook" w:hAnsi="Century Schoolbook"/>
          <w:b/>
        </w:rPr>
      </w:pPr>
    </w:p>
    <w:p w14:paraId="7023950F" w14:textId="77777777" w:rsidR="002E7D9B" w:rsidRDefault="002E7D9B">
      <w:pPr>
        <w:rPr>
          <w:rFonts w:ascii="Century Schoolbook" w:hAnsi="Century Schoolbook"/>
          <w:b/>
        </w:rPr>
      </w:pPr>
    </w:p>
    <w:p w14:paraId="201A635A" w14:textId="77777777" w:rsidR="002E7D9B" w:rsidRDefault="002E7D9B">
      <w:pPr>
        <w:rPr>
          <w:rFonts w:ascii="Century Schoolbook" w:hAnsi="Century Schoolbook"/>
          <w:b/>
        </w:rPr>
      </w:pPr>
    </w:p>
    <w:p w14:paraId="2F623F4D" w14:textId="77777777" w:rsidR="002E7D9B" w:rsidRDefault="002E7D9B">
      <w:pPr>
        <w:rPr>
          <w:rFonts w:ascii="Century Schoolbook" w:hAnsi="Century Schoolbook"/>
          <w:b/>
        </w:rPr>
      </w:pPr>
    </w:p>
    <w:p w14:paraId="67232B03" w14:textId="77777777" w:rsidR="002E7D9B" w:rsidRDefault="002E7D9B">
      <w:pPr>
        <w:rPr>
          <w:rFonts w:ascii="Century Schoolbook" w:hAnsi="Century Schoolbook"/>
          <w:b/>
        </w:rPr>
      </w:pPr>
    </w:p>
    <w:p w14:paraId="4B35FB37" w14:textId="77777777" w:rsidR="002E7D9B" w:rsidRDefault="002E7D9B">
      <w:pPr>
        <w:rPr>
          <w:rFonts w:ascii="Century Schoolbook" w:hAnsi="Century Schoolbook"/>
          <w:b/>
        </w:rPr>
      </w:pPr>
    </w:p>
    <w:p w14:paraId="70F340BF" w14:textId="77777777" w:rsidR="002E7D9B" w:rsidRDefault="002E7D9B">
      <w:pPr>
        <w:rPr>
          <w:rFonts w:ascii="Century Schoolbook" w:hAnsi="Century Schoolbook"/>
          <w:b/>
        </w:rPr>
      </w:pPr>
    </w:p>
    <w:p w14:paraId="3F07E270" w14:textId="77777777" w:rsidR="002E7D9B" w:rsidRDefault="002E7D9B">
      <w:pPr>
        <w:rPr>
          <w:rFonts w:ascii="Century Schoolbook" w:hAnsi="Century Schoolbook"/>
          <w:b/>
        </w:rPr>
      </w:pPr>
    </w:p>
    <w:p w14:paraId="2C86B0B0" w14:textId="77777777" w:rsidR="002E7D9B" w:rsidRDefault="002E7D9B">
      <w:pPr>
        <w:rPr>
          <w:rFonts w:ascii="Century Schoolbook" w:hAnsi="Century Schoolbook"/>
          <w:b/>
        </w:rPr>
      </w:pPr>
      <w:r>
        <w:rPr>
          <w:rFonts w:ascii="Century Schoolbook" w:hAnsi="Century Schoolbook"/>
          <w:b/>
        </w:rPr>
        <w:t>Vocabulary</w:t>
      </w:r>
    </w:p>
    <w:p w14:paraId="46352D26" w14:textId="77777777" w:rsidR="002E7D9B" w:rsidRDefault="002E7D9B">
      <w:pPr>
        <w:rPr>
          <w:rFonts w:ascii="Century Schoolbook" w:hAnsi="Century Schoolbook"/>
          <w:b/>
        </w:rPr>
      </w:pPr>
    </w:p>
    <w:p w14:paraId="0111E326" w14:textId="77777777" w:rsidR="002E7D9B" w:rsidRDefault="002E7D9B">
      <w:pPr>
        <w:rPr>
          <w:rFonts w:ascii="Century Schoolbook" w:hAnsi="Century Schoolbook"/>
          <w:b/>
        </w:rPr>
      </w:pPr>
      <w:proofErr w:type="gramStart"/>
      <w:r>
        <w:rPr>
          <w:rFonts w:ascii="Century Schoolbook" w:hAnsi="Century Schoolbook"/>
          <w:b/>
        </w:rPr>
        <w:t>insurgency</w:t>
      </w:r>
      <w:proofErr w:type="gramEnd"/>
    </w:p>
    <w:p w14:paraId="2643E234" w14:textId="77777777" w:rsidR="002E7D9B" w:rsidRDefault="002E7D9B">
      <w:pPr>
        <w:rPr>
          <w:rFonts w:ascii="Century Schoolbook" w:hAnsi="Century Schoolbook"/>
          <w:b/>
        </w:rPr>
      </w:pPr>
      <w:proofErr w:type="gramStart"/>
      <w:r>
        <w:rPr>
          <w:rFonts w:ascii="Century Schoolbook" w:hAnsi="Century Schoolbook"/>
          <w:b/>
        </w:rPr>
        <w:t>raid</w:t>
      </w:r>
      <w:proofErr w:type="gramEnd"/>
    </w:p>
    <w:p w14:paraId="15499D9E" w14:textId="77777777" w:rsidR="002E7D9B" w:rsidRDefault="002E7D9B">
      <w:pPr>
        <w:rPr>
          <w:rFonts w:ascii="Century Schoolbook" w:hAnsi="Century Schoolbook"/>
          <w:b/>
        </w:rPr>
      </w:pPr>
      <w:proofErr w:type="gramStart"/>
      <w:r>
        <w:rPr>
          <w:rFonts w:ascii="Century Schoolbook" w:hAnsi="Century Schoolbook"/>
          <w:b/>
        </w:rPr>
        <w:t>abolition</w:t>
      </w:r>
      <w:proofErr w:type="gramEnd"/>
    </w:p>
    <w:p w14:paraId="44306245" w14:textId="77777777" w:rsidR="002E7D9B" w:rsidRDefault="002E7D9B">
      <w:pPr>
        <w:rPr>
          <w:rFonts w:ascii="Century Schoolbook" w:hAnsi="Century Schoolbook"/>
          <w:b/>
        </w:rPr>
      </w:pPr>
      <w:proofErr w:type="gramStart"/>
      <w:r>
        <w:rPr>
          <w:rFonts w:ascii="Century Schoolbook" w:hAnsi="Century Schoolbook"/>
          <w:b/>
        </w:rPr>
        <w:t>abolitionist</w:t>
      </w:r>
      <w:proofErr w:type="gramEnd"/>
    </w:p>
    <w:p w14:paraId="0F36C52D" w14:textId="77777777" w:rsidR="002E7D9B" w:rsidRDefault="002E7D9B">
      <w:pPr>
        <w:rPr>
          <w:rFonts w:ascii="Century Schoolbook" w:hAnsi="Century Schoolbook"/>
          <w:b/>
        </w:rPr>
      </w:pPr>
      <w:proofErr w:type="gramStart"/>
      <w:r>
        <w:rPr>
          <w:rFonts w:ascii="Century Schoolbook" w:hAnsi="Century Schoolbook"/>
          <w:b/>
        </w:rPr>
        <w:t>rebellion</w:t>
      </w:r>
      <w:proofErr w:type="gramEnd"/>
    </w:p>
    <w:p w14:paraId="433711E2" w14:textId="77777777" w:rsidR="002E7D9B" w:rsidRDefault="002E7D9B">
      <w:pPr>
        <w:rPr>
          <w:rFonts w:ascii="Century Schoolbook" w:hAnsi="Century Schoolbook"/>
          <w:b/>
        </w:rPr>
      </w:pPr>
      <w:proofErr w:type="gramStart"/>
      <w:r>
        <w:rPr>
          <w:rFonts w:ascii="Century Schoolbook" w:hAnsi="Century Schoolbook"/>
          <w:b/>
        </w:rPr>
        <w:t>hero</w:t>
      </w:r>
      <w:proofErr w:type="gramEnd"/>
    </w:p>
    <w:p w14:paraId="32B5F055" w14:textId="77777777" w:rsidR="002E7D9B" w:rsidRDefault="002E7D9B">
      <w:pPr>
        <w:rPr>
          <w:rFonts w:ascii="Century Schoolbook" w:hAnsi="Century Schoolbook"/>
          <w:b/>
        </w:rPr>
      </w:pPr>
      <w:proofErr w:type="gramStart"/>
      <w:r>
        <w:rPr>
          <w:rFonts w:ascii="Century Schoolbook" w:hAnsi="Century Schoolbook"/>
          <w:b/>
        </w:rPr>
        <w:t>freedom</w:t>
      </w:r>
      <w:proofErr w:type="gramEnd"/>
      <w:r>
        <w:rPr>
          <w:rFonts w:ascii="Century Schoolbook" w:hAnsi="Century Schoolbook"/>
          <w:b/>
        </w:rPr>
        <w:t xml:space="preserve"> fighter</w:t>
      </w:r>
    </w:p>
    <w:p w14:paraId="08D1AF92" w14:textId="77777777" w:rsidR="002E7D9B" w:rsidRDefault="002E7D9B">
      <w:pPr>
        <w:rPr>
          <w:rFonts w:ascii="Century Schoolbook" w:hAnsi="Century Schoolbook"/>
          <w:b/>
        </w:rPr>
      </w:pPr>
      <w:proofErr w:type="gramStart"/>
      <w:r>
        <w:rPr>
          <w:rFonts w:ascii="Century Schoolbook" w:hAnsi="Century Schoolbook"/>
          <w:b/>
        </w:rPr>
        <w:t>terrorist</w:t>
      </w:r>
      <w:proofErr w:type="gramEnd"/>
    </w:p>
    <w:p w14:paraId="6F491A7A" w14:textId="77777777" w:rsidR="002E7D9B" w:rsidRDefault="002E7D9B">
      <w:pPr>
        <w:rPr>
          <w:rFonts w:ascii="Century Schoolbook" w:hAnsi="Century Schoolbook"/>
          <w:b/>
        </w:rPr>
      </w:pPr>
      <w:proofErr w:type="gramStart"/>
      <w:r>
        <w:rPr>
          <w:rFonts w:ascii="Century Schoolbook" w:hAnsi="Century Schoolbook"/>
          <w:b/>
        </w:rPr>
        <w:t>zealot</w:t>
      </w:r>
      <w:proofErr w:type="gramEnd"/>
    </w:p>
    <w:p w14:paraId="62899B20" w14:textId="77777777" w:rsidR="002E7D9B" w:rsidRDefault="002E7D9B">
      <w:pPr>
        <w:rPr>
          <w:rFonts w:ascii="Century Schoolbook" w:hAnsi="Century Schoolbook"/>
          <w:b/>
        </w:rPr>
      </w:pPr>
    </w:p>
    <w:p w14:paraId="54110E8A" w14:textId="77777777" w:rsidR="002E7D9B" w:rsidRDefault="002E7D9B">
      <w:pPr>
        <w:rPr>
          <w:rFonts w:ascii="Century Schoolbook" w:hAnsi="Century Schoolbook"/>
          <w:b/>
        </w:rPr>
      </w:pPr>
    </w:p>
    <w:p w14:paraId="2D679DE6" w14:textId="77777777" w:rsidR="002E7D9B" w:rsidRDefault="002E7D9B">
      <w:pPr>
        <w:rPr>
          <w:rFonts w:ascii="Century Schoolbook" w:hAnsi="Century Schoolbook"/>
          <w:b/>
        </w:rPr>
      </w:pPr>
    </w:p>
    <w:p w14:paraId="7B214B41" w14:textId="77777777" w:rsidR="002E7D9B" w:rsidRDefault="002E7D9B">
      <w:pPr>
        <w:rPr>
          <w:rFonts w:ascii="Century Schoolbook" w:hAnsi="Century Schoolbook"/>
          <w:b/>
        </w:rPr>
      </w:pPr>
    </w:p>
    <w:p w14:paraId="4751007D" w14:textId="77777777" w:rsidR="002E7D9B" w:rsidRDefault="002E7D9B">
      <w:pPr>
        <w:rPr>
          <w:rFonts w:ascii="Century Schoolbook" w:hAnsi="Century Schoolbook"/>
          <w:b/>
        </w:rPr>
      </w:pPr>
    </w:p>
    <w:p w14:paraId="098C8944" w14:textId="77777777" w:rsidR="002E7D9B" w:rsidRDefault="002E7D9B">
      <w:pPr>
        <w:rPr>
          <w:rFonts w:ascii="Century Schoolbook" w:hAnsi="Century Schoolbook"/>
          <w:b/>
        </w:rPr>
      </w:pPr>
      <w:bookmarkStart w:id="0" w:name="_GoBack"/>
      <w:bookmarkEnd w:id="0"/>
    </w:p>
    <w:p w14:paraId="6F7A9E9D" w14:textId="77777777" w:rsidR="002E7D9B" w:rsidRDefault="002E7D9B">
      <w:pPr>
        <w:rPr>
          <w:rFonts w:ascii="Century Schoolbook" w:hAnsi="Century Schoolbook"/>
          <w:b/>
        </w:rPr>
      </w:pPr>
    </w:p>
    <w:p w14:paraId="4E23CD9E" w14:textId="77777777" w:rsidR="002E7D9B" w:rsidRDefault="002E7D9B">
      <w:pPr>
        <w:rPr>
          <w:rFonts w:ascii="Century Schoolbook" w:hAnsi="Century Schoolbook"/>
          <w:b/>
        </w:rPr>
      </w:pPr>
    </w:p>
    <w:p w14:paraId="4E94057B" w14:textId="77777777" w:rsidR="002E7D9B" w:rsidRDefault="002E7D9B">
      <w:pPr>
        <w:rPr>
          <w:rFonts w:ascii="Century Schoolbook" w:hAnsi="Century Schoolbook"/>
          <w:b/>
        </w:rPr>
      </w:pPr>
    </w:p>
    <w:p w14:paraId="1FA32CC8" w14:textId="77777777" w:rsidR="002E7D9B" w:rsidRDefault="002E7D9B">
      <w:pPr>
        <w:rPr>
          <w:rFonts w:ascii="Century Schoolbook" w:hAnsi="Century Schoolbook"/>
          <w:b/>
        </w:rPr>
      </w:pPr>
    </w:p>
    <w:p w14:paraId="51F9BA1D" w14:textId="77777777" w:rsidR="002E7D9B" w:rsidRDefault="002E7D9B">
      <w:pPr>
        <w:rPr>
          <w:rFonts w:ascii="Century Schoolbook" w:hAnsi="Century Schoolbook"/>
          <w:b/>
        </w:rPr>
      </w:pPr>
    </w:p>
    <w:p w14:paraId="7465D2FB" w14:textId="77777777" w:rsidR="002E7D9B" w:rsidRDefault="002E7D9B">
      <w:pPr>
        <w:rPr>
          <w:rFonts w:ascii="Century Schoolbook" w:hAnsi="Century Schoolbook"/>
          <w:b/>
        </w:rPr>
      </w:pPr>
    </w:p>
    <w:p w14:paraId="015BEF55" w14:textId="77777777" w:rsidR="002E7D9B" w:rsidRDefault="002E7D9B">
      <w:pPr>
        <w:rPr>
          <w:rFonts w:ascii="Century Schoolbook" w:hAnsi="Century Schoolbook"/>
          <w:b/>
        </w:rPr>
      </w:pPr>
    </w:p>
    <w:p w14:paraId="3EF94501" w14:textId="77777777" w:rsidR="002E7D9B" w:rsidRDefault="002E7D9B">
      <w:pPr>
        <w:rPr>
          <w:rFonts w:ascii="Century Schoolbook" w:hAnsi="Century Schoolbook"/>
          <w:b/>
        </w:rPr>
      </w:pPr>
    </w:p>
    <w:p w14:paraId="7BD908E2" w14:textId="77777777" w:rsidR="002E7D9B" w:rsidRDefault="002E7D9B">
      <w:pPr>
        <w:rPr>
          <w:rFonts w:ascii="Century Schoolbook" w:hAnsi="Century Schoolbook"/>
          <w:b/>
        </w:rPr>
      </w:pPr>
    </w:p>
    <w:p w14:paraId="5036C362" w14:textId="77777777" w:rsidR="002E7D9B" w:rsidRDefault="002E7D9B">
      <w:pPr>
        <w:rPr>
          <w:rFonts w:ascii="Century Schoolbook" w:hAnsi="Century Schoolbook"/>
          <w:b/>
        </w:rPr>
      </w:pPr>
    </w:p>
    <w:p w14:paraId="5FF2550D" w14:textId="77777777" w:rsidR="002E7D9B" w:rsidRDefault="002E7D9B">
      <w:pPr>
        <w:rPr>
          <w:rFonts w:ascii="Century Schoolbook" w:hAnsi="Century Schoolbook"/>
          <w:b/>
        </w:rPr>
      </w:pPr>
    </w:p>
    <w:p w14:paraId="6EB5B461" w14:textId="77777777" w:rsidR="002E7D9B" w:rsidRDefault="002E7D9B">
      <w:pPr>
        <w:rPr>
          <w:rFonts w:ascii="Century Schoolbook" w:hAnsi="Century Schoolbook"/>
          <w:b/>
        </w:rPr>
      </w:pPr>
    </w:p>
    <w:p w14:paraId="4BD5D337" w14:textId="77777777" w:rsidR="002E7D9B" w:rsidRDefault="002E7D9B">
      <w:pPr>
        <w:rPr>
          <w:rFonts w:ascii="Century Schoolbook" w:hAnsi="Century Schoolbook"/>
          <w:b/>
        </w:rPr>
      </w:pPr>
    </w:p>
    <w:p w14:paraId="6514C70F" w14:textId="77777777" w:rsidR="002E7D9B" w:rsidRDefault="002E7D9B">
      <w:pPr>
        <w:rPr>
          <w:rFonts w:ascii="Century Schoolbook" w:hAnsi="Century Schoolbook"/>
          <w:b/>
        </w:rPr>
      </w:pPr>
    </w:p>
    <w:p w14:paraId="692581BC" w14:textId="77777777" w:rsidR="002E7D9B" w:rsidRDefault="002E7D9B">
      <w:pPr>
        <w:rPr>
          <w:rFonts w:ascii="Century Schoolbook" w:hAnsi="Century Schoolbook"/>
          <w:b/>
        </w:rPr>
      </w:pPr>
    </w:p>
    <w:p w14:paraId="5EEEE9BA" w14:textId="77777777" w:rsidR="002E7D9B" w:rsidRDefault="002E7D9B">
      <w:pPr>
        <w:rPr>
          <w:rFonts w:ascii="Century Schoolbook" w:hAnsi="Century Schoolbook"/>
          <w:b/>
        </w:rPr>
      </w:pPr>
    </w:p>
    <w:p w14:paraId="0E897C02" w14:textId="77777777" w:rsidR="002E7D9B" w:rsidRDefault="002E7D9B">
      <w:pPr>
        <w:rPr>
          <w:rFonts w:ascii="Century Schoolbook" w:hAnsi="Century Schoolbook"/>
          <w:b/>
        </w:rPr>
      </w:pPr>
    </w:p>
    <w:p w14:paraId="4B6720BB" w14:textId="77777777" w:rsidR="002E7D9B" w:rsidRDefault="002E7D9B">
      <w:pPr>
        <w:rPr>
          <w:rFonts w:ascii="Century Schoolbook" w:hAnsi="Century Schoolbook"/>
          <w:b/>
        </w:rPr>
      </w:pPr>
    </w:p>
    <w:p w14:paraId="4E5F9520" w14:textId="77777777" w:rsidR="002E7D9B" w:rsidRDefault="002E7D9B">
      <w:pPr>
        <w:rPr>
          <w:rFonts w:ascii="Century Schoolbook" w:hAnsi="Century Schoolbook"/>
          <w:b/>
        </w:rPr>
      </w:pPr>
    </w:p>
    <w:p w14:paraId="43E8DBBE" w14:textId="77777777" w:rsidR="002E7D9B" w:rsidRDefault="002E7D9B">
      <w:pPr>
        <w:rPr>
          <w:rFonts w:ascii="Century Schoolbook" w:hAnsi="Century Schoolbook"/>
          <w:b/>
        </w:rPr>
      </w:pPr>
    </w:p>
    <w:p w14:paraId="5742F02C" w14:textId="77777777" w:rsidR="002E7D9B" w:rsidRDefault="002E7D9B">
      <w:pPr>
        <w:rPr>
          <w:rFonts w:ascii="Century Schoolbook" w:hAnsi="Century Schoolbook"/>
          <w:b/>
        </w:rPr>
      </w:pPr>
    </w:p>
    <w:p w14:paraId="3E04B442" w14:textId="77777777" w:rsidR="002E7D9B" w:rsidRDefault="002E7D9B">
      <w:pPr>
        <w:rPr>
          <w:rFonts w:ascii="Century Schoolbook" w:hAnsi="Century Schoolbook"/>
          <w:b/>
        </w:rPr>
      </w:pPr>
    </w:p>
    <w:p w14:paraId="55840D82" w14:textId="77777777" w:rsidR="002E7D9B" w:rsidRDefault="002E7D9B">
      <w:pPr>
        <w:rPr>
          <w:rFonts w:ascii="Century Schoolbook" w:hAnsi="Century Schoolbook"/>
          <w:b/>
        </w:rPr>
      </w:pPr>
    </w:p>
    <w:p w14:paraId="460723A5" w14:textId="77777777" w:rsidR="002E7D9B" w:rsidRDefault="002E7D9B">
      <w:pPr>
        <w:rPr>
          <w:rFonts w:ascii="Century Schoolbook" w:hAnsi="Century Schoolbook"/>
          <w:b/>
        </w:rPr>
      </w:pPr>
    </w:p>
    <w:p w14:paraId="1AEF4E9B" w14:textId="77777777" w:rsidR="002E7D9B" w:rsidRDefault="002E7D9B">
      <w:pPr>
        <w:rPr>
          <w:rFonts w:ascii="Century Schoolbook" w:hAnsi="Century Schoolbook"/>
          <w:b/>
        </w:rPr>
      </w:pPr>
    </w:p>
    <w:p w14:paraId="69A745BB" w14:textId="77777777" w:rsidR="002E7D9B" w:rsidRDefault="002E7D9B">
      <w:pPr>
        <w:rPr>
          <w:rFonts w:ascii="Century Schoolbook" w:hAnsi="Century Schoolbook"/>
          <w:b/>
        </w:rPr>
      </w:pPr>
    </w:p>
    <w:p w14:paraId="512B0454"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b/>
          <w:bCs/>
          <w:sz w:val="26"/>
          <w:szCs w:val="26"/>
        </w:rPr>
        <w:t>Background</w:t>
      </w:r>
    </w:p>
    <w:p w14:paraId="7A51EBD8"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sz w:val="26"/>
          <w:szCs w:val="26"/>
        </w:rPr>
        <w:t xml:space="preserve">Between 1819 and 1860, the critical issue that divided the North and South was the extension of slavery in the western territories. </w:t>
      </w:r>
      <w:hyperlink r:id="rId5" w:history="1">
        <w:r>
          <w:rPr>
            <w:rFonts w:ascii="Verdana" w:hAnsi="Verdana" w:cs="Verdana"/>
            <w:color w:val="032553"/>
            <w:sz w:val="26"/>
            <w:szCs w:val="26"/>
            <w:u w:val="single" w:color="032553"/>
          </w:rPr>
          <w:t>The Compromise of 1820</w:t>
        </w:r>
      </w:hyperlink>
      <w:r>
        <w:rPr>
          <w:rFonts w:ascii="Verdana" w:hAnsi="Verdana" w:cs="Verdana"/>
          <w:sz w:val="26"/>
          <w:szCs w:val="26"/>
        </w:rPr>
        <w:t xml:space="preserve"> had settled this issue for nearly 30 years by drawing a dividing line across the Louisiana Purchase that prohibited slavery north of the line, but permitted slavery south of it.</w:t>
      </w:r>
    </w:p>
    <w:p w14:paraId="33D1BBCD"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sz w:val="26"/>
          <w:szCs w:val="26"/>
        </w:rPr>
        <w:t>The seizure of new territories from Mexico reignited the issue. The Compromise of 1850 attempted to settle the problem by admitting California as a free state but allowing slavery in the rest of the Mexican cession. Enactment of the Fugitive Slave Law as part of the Compromise exacerbated sectional tensions.</w:t>
      </w:r>
    </w:p>
    <w:p w14:paraId="101E648B"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sz w:val="26"/>
          <w:szCs w:val="26"/>
        </w:rPr>
        <w:t xml:space="preserve">The question of slavery in the territories exploded once again when Senator Stephen A. Douglas proposed that Kansas and Nebraska territories </w:t>
      </w:r>
      <w:proofErr w:type="gramStart"/>
      <w:r>
        <w:rPr>
          <w:rFonts w:ascii="Verdana" w:hAnsi="Verdana" w:cs="Verdana"/>
          <w:sz w:val="26"/>
          <w:szCs w:val="26"/>
        </w:rPr>
        <w:t>be opened</w:t>
      </w:r>
      <w:proofErr w:type="gramEnd"/>
      <w:r>
        <w:rPr>
          <w:rFonts w:ascii="Verdana" w:hAnsi="Verdana" w:cs="Verdana"/>
          <w:sz w:val="26"/>
          <w:szCs w:val="26"/>
        </w:rPr>
        <w:t xml:space="preserve"> to white settlement and that the status of slavery be decided according to the principle of popular sovereignty. The Kansas-Nebraska Act convinced many Northerners that the South wanted to open all federal territories to slavery and brought into existence the Republican </w:t>
      </w:r>
      <w:proofErr w:type="gramStart"/>
      <w:r>
        <w:rPr>
          <w:rFonts w:ascii="Verdana" w:hAnsi="Verdana" w:cs="Verdana"/>
          <w:sz w:val="26"/>
          <w:szCs w:val="26"/>
        </w:rPr>
        <w:t>party</w:t>
      </w:r>
      <w:proofErr w:type="gramEnd"/>
      <w:r>
        <w:rPr>
          <w:rFonts w:ascii="Verdana" w:hAnsi="Verdana" w:cs="Verdana"/>
          <w:sz w:val="26"/>
          <w:szCs w:val="26"/>
        </w:rPr>
        <w:t>, committed to excluding slavery from the territories.</w:t>
      </w:r>
    </w:p>
    <w:p w14:paraId="7903DD64"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sz w:val="26"/>
          <w:szCs w:val="26"/>
        </w:rPr>
        <w:t xml:space="preserve">Sectional conflict </w:t>
      </w:r>
      <w:proofErr w:type="gramStart"/>
      <w:r>
        <w:rPr>
          <w:rFonts w:ascii="Verdana" w:hAnsi="Verdana" w:cs="Verdana"/>
          <w:sz w:val="26"/>
          <w:szCs w:val="26"/>
        </w:rPr>
        <w:t>was intensified</w:t>
      </w:r>
      <w:proofErr w:type="gramEnd"/>
      <w:r>
        <w:rPr>
          <w:rFonts w:ascii="Verdana" w:hAnsi="Verdana" w:cs="Verdana"/>
          <w:sz w:val="26"/>
          <w:szCs w:val="26"/>
        </w:rPr>
        <w:t xml:space="preserve"> by the Supreme Court’s Dred Scott decision, which declared that Congress could not exclude slavery from the western territories and by the abolitionist John Brown’s raid on Harpers Ferry, Virginia.</w:t>
      </w:r>
    </w:p>
    <w:p w14:paraId="24514EAC"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b/>
          <w:bCs/>
          <w:sz w:val="26"/>
          <w:szCs w:val="26"/>
        </w:rPr>
        <w:t>John Brown</w:t>
      </w:r>
    </w:p>
    <w:p w14:paraId="5E43F460" w14:textId="77777777" w:rsidR="002E7D9B" w:rsidRDefault="002E7D9B" w:rsidP="002E7D9B">
      <w:pPr>
        <w:widowControl w:val="0"/>
        <w:autoSpaceDE w:val="0"/>
        <w:autoSpaceDN w:val="0"/>
        <w:adjustRightInd w:val="0"/>
        <w:spacing w:after="320"/>
        <w:rPr>
          <w:rFonts w:ascii="Times" w:hAnsi="Times" w:cs="Times"/>
          <w:sz w:val="32"/>
          <w:szCs w:val="32"/>
        </w:rPr>
      </w:pPr>
      <w:r>
        <w:rPr>
          <w:rFonts w:ascii="Verdana" w:hAnsi="Verdana" w:cs="Verdana"/>
          <w:sz w:val="26"/>
          <w:szCs w:val="26"/>
        </w:rPr>
        <w:t>In 1856, three years before his celebrated raid on Harpers Ferry, John Brown, with four of his sons and three others, dragged five unarmed men and boys from their homes along Kansas's Pottawatomie Creek, and hacked and dismembered their bodies as if they were cattle being butchered in a stockyard. Two years later, Brown led a raid into Missouri, where he and his followers killed a planter and freed eleven slaves. Brown's party also absconded with wagons, mules, harnesses, and horses – a pattern of plunder that Brown followed in other forays. During his 1859 raid on Harpers Ferry, seventeen people died. The first was a black railroad baggage handler; others shot and killed by Brown's men included the town's popular mayor and two townsfolk.</w:t>
      </w:r>
    </w:p>
    <w:p w14:paraId="7002E32F" w14:textId="77777777" w:rsidR="002E7D9B" w:rsidRPr="002E7D9B" w:rsidRDefault="002E7D9B" w:rsidP="002E7D9B">
      <w:pPr>
        <w:rPr>
          <w:rFonts w:ascii="Century Schoolbook" w:hAnsi="Century Schoolbook"/>
          <w:b/>
        </w:rPr>
      </w:pPr>
      <w:r>
        <w:rPr>
          <w:rFonts w:ascii="Times" w:hAnsi="Times" w:cs="Times"/>
          <w:sz w:val="32"/>
          <w:szCs w:val="32"/>
        </w:rPr>
        <w:t>Nearly a century and a half after his execution, John Brown remains one of the most fiercely debated and enigmatic figures in American history.</w:t>
      </w:r>
    </w:p>
    <w:sectPr w:rsidR="002E7D9B" w:rsidRPr="002E7D9B" w:rsidSect="00E047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9B"/>
    <w:rsid w:val="002E7D9B"/>
    <w:rsid w:val="0072133D"/>
    <w:rsid w:val="00E04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9ABE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igitalhistory.uh.edu/database/article_display.cfm?HHID=63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2733</Characters>
  <Application>Microsoft Macintosh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Chance-Mussen</dc:creator>
  <cp:keywords/>
  <dc:description/>
  <cp:lastModifiedBy>Elise Chance-Mussen</cp:lastModifiedBy>
  <cp:revision>2</cp:revision>
  <dcterms:created xsi:type="dcterms:W3CDTF">2014-05-04T20:05:00Z</dcterms:created>
  <dcterms:modified xsi:type="dcterms:W3CDTF">2014-05-04T20:05:00Z</dcterms:modified>
</cp:coreProperties>
</file>