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67E" w:rsidRPr="0058572D" w:rsidRDefault="000F7E30" w:rsidP="00E5567E">
      <w:pPr>
        <w:jc w:val="center"/>
        <w:rPr>
          <w:rFonts w:ascii="Times New Roman" w:hAnsi="Times New Roman" w:cs="Times New Roman"/>
          <w:b/>
          <w:sz w:val="32"/>
          <w:szCs w:val="32"/>
          <w:u w:val="single"/>
        </w:rPr>
      </w:pPr>
      <w:r>
        <w:rPr>
          <w:rFonts w:ascii="Times New Roman" w:hAnsi="Times New Roman" w:cs="Times New Roman"/>
          <w:b/>
          <w:sz w:val="32"/>
          <w:szCs w:val="32"/>
          <w:u w:val="single"/>
        </w:rPr>
        <w:t>P2G WEEKLY UNIT PLANNING TEMPLATE</w:t>
      </w:r>
    </w:p>
    <w:p w:rsidR="006A76A0" w:rsidRDefault="006A76A0" w:rsidP="006A76A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Course: </w:t>
      </w:r>
      <w:r w:rsidR="002C6291">
        <w:rPr>
          <w:rFonts w:ascii="Times New Roman" w:hAnsi="Times New Roman" w:cs="Times New Roman"/>
          <w:sz w:val="24"/>
          <w:szCs w:val="24"/>
        </w:rPr>
        <w:t xml:space="preserve"> ELA: The Physiology of F</w:t>
      </w:r>
      <w:r w:rsidR="00E615DE">
        <w:rPr>
          <w:rFonts w:ascii="Times New Roman" w:hAnsi="Times New Roman" w:cs="Times New Roman"/>
          <w:sz w:val="24"/>
          <w:szCs w:val="24"/>
        </w:rPr>
        <w:t xml:space="preserve">ear </w:t>
      </w:r>
      <w:r>
        <w:rPr>
          <w:rFonts w:ascii="Times New Roman" w:hAnsi="Times New Roman" w:cs="Times New Roman"/>
          <w:sz w:val="24"/>
          <w:szCs w:val="24"/>
        </w:rPr>
        <w:t xml:space="preserve">          Teacher: </w:t>
      </w:r>
      <w:r w:rsidR="00E615DE">
        <w:rPr>
          <w:rFonts w:ascii="Times New Roman" w:hAnsi="Times New Roman" w:cs="Times New Roman"/>
          <w:sz w:val="24"/>
          <w:szCs w:val="24"/>
        </w:rPr>
        <w:t>Morrow</w:t>
      </w:r>
      <w:r>
        <w:rPr>
          <w:rFonts w:ascii="Times New Roman" w:hAnsi="Times New Roman" w:cs="Times New Roman"/>
          <w:sz w:val="24"/>
          <w:szCs w:val="24"/>
        </w:rPr>
        <w:t xml:space="preserve">          Dates of Unit: _________________</w:t>
      </w:r>
    </w:p>
    <w:p w:rsidR="007A155B" w:rsidRPr="007A155B" w:rsidRDefault="007A155B" w:rsidP="006A76A0">
      <w:pPr>
        <w:spacing w:after="0" w:line="360" w:lineRule="auto"/>
        <w:rPr>
          <w:rFonts w:ascii="Times New Roman" w:hAnsi="Times New Roman" w:cs="Times New Roman"/>
          <w:b/>
          <w:sz w:val="24"/>
          <w:szCs w:val="24"/>
        </w:rPr>
      </w:pPr>
      <w:r>
        <w:rPr>
          <w:rFonts w:ascii="Times New Roman" w:hAnsi="Times New Roman" w:cs="Times New Roman"/>
          <w:b/>
          <w:sz w:val="24"/>
          <w:szCs w:val="24"/>
        </w:rPr>
        <w:t>STAGE 1</w:t>
      </w:r>
      <w:r w:rsidR="00081998">
        <w:rPr>
          <w:rFonts w:ascii="Times New Roman" w:hAnsi="Times New Roman" w:cs="Times New Roman"/>
          <w:b/>
          <w:sz w:val="24"/>
          <w:szCs w:val="24"/>
        </w:rPr>
        <w:t>: DESIRED RESULTS</w:t>
      </w:r>
    </w:p>
    <w:tbl>
      <w:tblPr>
        <w:tblStyle w:val="TableGrid"/>
        <w:tblW w:w="10458" w:type="dxa"/>
        <w:tblLook w:val="04A0"/>
      </w:tblPr>
      <w:tblGrid>
        <w:gridCol w:w="10458"/>
      </w:tblGrid>
      <w:tr w:rsidR="00E5567E" w:rsidTr="007A155B">
        <w:trPr>
          <w:trHeight w:val="251"/>
        </w:trPr>
        <w:tc>
          <w:tcPr>
            <w:tcW w:w="10458" w:type="dxa"/>
            <w:shd w:val="clear" w:color="auto" w:fill="FF99FF"/>
          </w:tcPr>
          <w:p w:rsidR="00E5567E" w:rsidRPr="00FF7BC8" w:rsidRDefault="00FF7BC8" w:rsidP="00FE4A67">
            <w:pPr>
              <w:rPr>
                <w:rFonts w:ascii="Times New Roman" w:hAnsi="Times New Roman" w:cs="Times New Roman"/>
                <w:b/>
                <w:sz w:val="24"/>
                <w:szCs w:val="24"/>
              </w:rPr>
            </w:pPr>
            <w:r>
              <w:rPr>
                <w:rFonts w:ascii="Times New Roman" w:hAnsi="Times New Roman" w:cs="Times New Roman"/>
                <w:b/>
                <w:sz w:val="24"/>
                <w:szCs w:val="24"/>
              </w:rPr>
              <w:t>UNIT GOAL/FOCUS:</w:t>
            </w:r>
          </w:p>
        </w:tc>
      </w:tr>
      <w:tr w:rsidR="00FF7BC8" w:rsidRPr="0097052B" w:rsidTr="00FF7BC8">
        <w:trPr>
          <w:trHeight w:val="146"/>
        </w:trPr>
        <w:tc>
          <w:tcPr>
            <w:tcW w:w="10458" w:type="dxa"/>
            <w:shd w:val="clear" w:color="auto" w:fill="auto"/>
          </w:tcPr>
          <w:p w:rsidR="00FF7BC8" w:rsidRPr="0097052B" w:rsidRDefault="00F06A74" w:rsidP="00F06A74">
            <w:pPr>
              <w:rPr>
                <w:rFonts w:ascii="Times New Roman" w:hAnsi="Times New Roman" w:cs="Times New Roman"/>
                <w:sz w:val="24"/>
                <w:szCs w:val="24"/>
              </w:rPr>
            </w:pPr>
            <w:r>
              <w:rPr>
                <w:rFonts w:ascii="Times New Roman" w:hAnsi="Times New Roman" w:cs="Times New Roman"/>
                <w:sz w:val="24"/>
                <w:szCs w:val="24"/>
              </w:rPr>
              <w:t xml:space="preserve">Students will read about the physiology of fear and apply knowledge of the body’s </w:t>
            </w:r>
            <w:r w:rsidR="000E323A">
              <w:rPr>
                <w:rFonts w:ascii="Times New Roman" w:hAnsi="Times New Roman" w:cs="Times New Roman"/>
                <w:sz w:val="24"/>
                <w:szCs w:val="24"/>
              </w:rPr>
              <w:t>reaction</w:t>
            </w:r>
            <w:r>
              <w:rPr>
                <w:rFonts w:ascii="Times New Roman" w:hAnsi="Times New Roman" w:cs="Times New Roman"/>
                <w:sz w:val="24"/>
                <w:szCs w:val="24"/>
              </w:rPr>
              <w:t xml:space="preserve"> to fear to </w:t>
            </w:r>
            <w:r w:rsidR="000E323A">
              <w:rPr>
                <w:rFonts w:ascii="Times New Roman" w:hAnsi="Times New Roman" w:cs="Times New Roman"/>
                <w:sz w:val="24"/>
                <w:szCs w:val="24"/>
              </w:rPr>
              <w:t xml:space="preserve">the reaction of fictional character </w:t>
            </w:r>
            <w:r w:rsidR="00B21F09">
              <w:rPr>
                <w:rFonts w:ascii="Times New Roman" w:hAnsi="Times New Roman" w:cs="Times New Roman"/>
                <w:sz w:val="24"/>
                <w:szCs w:val="24"/>
              </w:rPr>
              <w:t>Harold B</w:t>
            </w:r>
            <w:r>
              <w:rPr>
                <w:rFonts w:ascii="Times New Roman" w:hAnsi="Times New Roman" w:cs="Times New Roman"/>
                <w:sz w:val="24"/>
                <w:szCs w:val="24"/>
              </w:rPr>
              <w:t>rayton in Ambrose Bierce’s short story, “The Man and the Snake”</w:t>
            </w:r>
          </w:p>
          <w:p w:rsidR="00FF7BC8" w:rsidRDefault="00FF7BC8" w:rsidP="00FE4A67">
            <w:pPr>
              <w:rPr>
                <w:rFonts w:ascii="Times New Roman" w:hAnsi="Times New Roman" w:cs="Times New Roman"/>
                <w:sz w:val="24"/>
                <w:szCs w:val="24"/>
              </w:rPr>
            </w:pPr>
          </w:p>
          <w:p w:rsidR="00FF7BC8" w:rsidRPr="0097052B" w:rsidRDefault="00FF7BC8" w:rsidP="00FE4A67">
            <w:pPr>
              <w:rPr>
                <w:rFonts w:ascii="Times New Roman" w:hAnsi="Times New Roman" w:cs="Times New Roman"/>
                <w:sz w:val="24"/>
                <w:szCs w:val="24"/>
              </w:rPr>
            </w:pPr>
          </w:p>
        </w:tc>
      </w:tr>
      <w:tr w:rsidR="00FF7BC8" w:rsidTr="007A155B">
        <w:trPr>
          <w:trHeight w:val="146"/>
        </w:trPr>
        <w:tc>
          <w:tcPr>
            <w:tcW w:w="10458" w:type="dxa"/>
            <w:shd w:val="clear" w:color="auto" w:fill="FF99FF"/>
          </w:tcPr>
          <w:p w:rsidR="00FF7BC8" w:rsidRDefault="00FF7BC8" w:rsidP="00FF7BC8">
            <w:pPr>
              <w:rPr>
                <w:rFonts w:ascii="Times New Roman" w:hAnsi="Times New Roman" w:cs="Times New Roman"/>
                <w:b/>
                <w:sz w:val="24"/>
                <w:szCs w:val="24"/>
              </w:rPr>
            </w:pPr>
            <w:r>
              <w:rPr>
                <w:rFonts w:ascii="Times New Roman" w:hAnsi="Times New Roman" w:cs="Times New Roman"/>
                <w:b/>
                <w:sz w:val="24"/>
                <w:szCs w:val="24"/>
              </w:rPr>
              <w:t>COMMON CORE LEARNING STANDARDS:</w:t>
            </w:r>
          </w:p>
        </w:tc>
      </w:tr>
      <w:tr w:rsidR="00FF7BC8" w:rsidTr="00FF7BC8">
        <w:trPr>
          <w:trHeight w:val="146"/>
        </w:trPr>
        <w:tc>
          <w:tcPr>
            <w:tcW w:w="10458" w:type="dxa"/>
            <w:shd w:val="clear" w:color="auto" w:fill="auto"/>
          </w:tcPr>
          <w:p w:rsidR="00B21F09" w:rsidRDefault="00B21F09" w:rsidP="00FF7BC8">
            <w:pPr>
              <w:rPr>
                <w:rFonts w:ascii="Times New Roman" w:hAnsi="Times New Roman" w:cs="Times New Roman"/>
                <w:sz w:val="24"/>
                <w:szCs w:val="24"/>
              </w:rPr>
            </w:pPr>
            <w:r>
              <w:rPr>
                <w:rFonts w:ascii="Times New Roman" w:hAnsi="Times New Roman" w:cs="Times New Roman"/>
                <w:sz w:val="24"/>
                <w:szCs w:val="24"/>
              </w:rPr>
              <w:t>RI.9-10.1: Determine a central idea of a text and analyze its development over the course of the text, including how it emerges and is shaped and refined by specific details; provide an objective summary of the text;</w:t>
            </w:r>
          </w:p>
          <w:p w:rsidR="006F0490" w:rsidRDefault="00F06A74" w:rsidP="00FF7BC8">
            <w:pPr>
              <w:rPr>
                <w:rFonts w:ascii="Times New Roman" w:hAnsi="Times New Roman" w:cs="Times New Roman"/>
                <w:sz w:val="24"/>
                <w:szCs w:val="24"/>
              </w:rPr>
            </w:pPr>
            <w:r>
              <w:rPr>
                <w:rFonts w:ascii="Times New Roman" w:hAnsi="Times New Roman" w:cs="Times New Roman"/>
                <w:sz w:val="24"/>
                <w:szCs w:val="24"/>
              </w:rPr>
              <w:t>RL.9-10.1 / RI.9-10</w:t>
            </w:r>
            <w:r w:rsidR="000E323A">
              <w:rPr>
                <w:rFonts w:ascii="Times New Roman" w:hAnsi="Times New Roman" w:cs="Times New Roman"/>
                <w:sz w:val="24"/>
                <w:szCs w:val="24"/>
              </w:rPr>
              <w:t>.1</w:t>
            </w:r>
            <w:r>
              <w:rPr>
                <w:rFonts w:ascii="Times New Roman" w:hAnsi="Times New Roman" w:cs="Times New Roman"/>
                <w:sz w:val="24"/>
                <w:szCs w:val="24"/>
              </w:rPr>
              <w:t>: Cite strong and thorough textual evidence to support analysis of what the text says explicitly as well as inferences drawn from the text;</w:t>
            </w:r>
          </w:p>
          <w:p w:rsidR="00F06A74" w:rsidRDefault="000E323A" w:rsidP="00FF7BC8">
            <w:pPr>
              <w:rPr>
                <w:rFonts w:ascii="Times New Roman" w:hAnsi="Times New Roman" w:cs="Times New Roman"/>
                <w:sz w:val="24"/>
                <w:szCs w:val="24"/>
              </w:rPr>
            </w:pPr>
            <w:r>
              <w:rPr>
                <w:rFonts w:ascii="Times New Roman" w:hAnsi="Times New Roman" w:cs="Times New Roman"/>
                <w:sz w:val="24"/>
                <w:szCs w:val="24"/>
              </w:rPr>
              <w:t>W.9-10.1: Write arguments to support claims in an analysis of substantive topics or texts, using valid reasoning and relevant and sufficient evidence</w:t>
            </w:r>
            <w:r w:rsidR="00FE3B4A">
              <w:rPr>
                <w:rFonts w:ascii="Times New Roman" w:hAnsi="Times New Roman" w:cs="Times New Roman"/>
                <w:sz w:val="24"/>
                <w:szCs w:val="24"/>
              </w:rPr>
              <w:t>;</w:t>
            </w:r>
          </w:p>
          <w:p w:rsidR="006F0490" w:rsidRPr="0097052B" w:rsidRDefault="009D36B5" w:rsidP="00FF7BC8">
            <w:pPr>
              <w:rPr>
                <w:rFonts w:ascii="Times New Roman" w:hAnsi="Times New Roman" w:cs="Times New Roman"/>
                <w:sz w:val="24"/>
                <w:szCs w:val="24"/>
              </w:rPr>
            </w:pPr>
            <w:r>
              <w:rPr>
                <w:rFonts w:ascii="Times New Roman" w:hAnsi="Times New Roman" w:cs="Times New Roman"/>
                <w:sz w:val="24"/>
                <w:szCs w:val="24"/>
              </w:rPr>
              <w:t>W.9-10.5: Develop and strengthen writing as needed by planning, revising, editing, rewriting, or trying a new approach, focusing on what’s most significant for a specific purpose and audience</w:t>
            </w:r>
          </w:p>
        </w:tc>
      </w:tr>
      <w:tr w:rsidR="00657201" w:rsidTr="007A155B">
        <w:trPr>
          <w:trHeight w:val="146"/>
        </w:trPr>
        <w:tc>
          <w:tcPr>
            <w:tcW w:w="10458" w:type="dxa"/>
            <w:shd w:val="clear" w:color="auto" w:fill="FF99FF"/>
          </w:tcPr>
          <w:p w:rsidR="00657201" w:rsidRPr="0058572D" w:rsidRDefault="00657201" w:rsidP="00FE4A67">
            <w:pPr>
              <w:rPr>
                <w:rFonts w:ascii="Times New Roman" w:hAnsi="Times New Roman" w:cs="Times New Roman"/>
                <w:b/>
                <w:sz w:val="24"/>
                <w:szCs w:val="24"/>
              </w:rPr>
            </w:pPr>
            <w:r w:rsidRPr="0058572D">
              <w:rPr>
                <w:rFonts w:ascii="Times New Roman" w:hAnsi="Times New Roman" w:cs="Times New Roman"/>
                <w:b/>
                <w:sz w:val="24"/>
                <w:szCs w:val="24"/>
              </w:rPr>
              <w:t>ESSENTIAL</w:t>
            </w:r>
            <w:r w:rsidR="00806AAE">
              <w:rPr>
                <w:rFonts w:ascii="Times New Roman" w:hAnsi="Times New Roman" w:cs="Times New Roman"/>
                <w:b/>
                <w:sz w:val="24"/>
                <w:szCs w:val="24"/>
              </w:rPr>
              <w:t>/FOCUS</w:t>
            </w:r>
            <w:r w:rsidRPr="0058572D">
              <w:rPr>
                <w:rFonts w:ascii="Times New Roman" w:hAnsi="Times New Roman" w:cs="Times New Roman"/>
                <w:b/>
                <w:sz w:val="24"/>
                <w:szCs w:val="24"/>
              </w:rPr>
              <w:t xml:space="preserve"> QUESTION(S):</w:t>
            </w:r>
          </w:p>
        </w:tc>
      </w:tr>
      <w:tr w:rsidR="00657201" w:rsidTr="00FE4A67">
        <w:trPr>
          <w:trHeight w:val="269"/>
        </w:trPr>
        <w:tc>
          <w:tcPr>
            <w:tcW w:w="10458" w:type="dxa"/>
            <w:shd w:val="clear" w:color="auto" w:fill="auto"/>
          </w:tcPr>
          <w:p w:rsidR="00657201" w:rsidRDefault="005A7513" w:rsidP="00FE4A67">
            <w:pPr>
              <w:rPr>
                <w:rFonts w:ascii="Times New Roman" w:hAnsi="Times New Roman" w:cs="Times New Roman"/>
                <w:sz w:val="24"/>
                <w:szCs w:val="24"/>
              </w:rPr>
            </w:pPr>
            <w:r>
              <w:rPr>
                <w:rFonts w:ascii="Times New Roman" w:hAnsi="Times New Roman" w:cs="Times New Roman"/>
                <w:sz w:val="24"/>
                <w:szCs w:val="24"/>
              </w:rPr>
              <w:t>-What does it mean, “The only thing we have to fear is fear itself?”</w:t>
            </w:r>
          </w:p>
          <w:p w:rsidR="005A7513" w:rsidRDefault="005A7513" w:rsidP="00FE4A67">
            <w:pPr>
              <w:rPr>
                <w:rFonts w:ascii="Times New Roman" w:hAnsi="Times New Roman" w:cs="Times New Roman"/>
                <w:sz w:val="24"/>
                <w:szCs w:val="24"/>
              </w:rPr>
            </w:pPr>
            <w:r>
              <w:rPr>
                <w:rFonts w:ascii="Times New Roman" w:hAnsi="Times New Roman" w:cs="Times New Roman"/>
                <w:sz w:val="24"/>
                <w:szCs w:val="24"/>
              </w:rPr>
              <w:t>-Is the body’s response to fear adequate?</w:t>
            </w:r>
          </w:p>
          <w:p w:rsidR="005A7513" w:rsidRPr="000E323A" w:rsidRDefault="005A7513" w:rsidP="00FE4A67">
            <w:pPr>
              <w:rPr>
                <w:rFonts w:ascii="Times New Roman" w:hAnsi="Times New Roman" w:cs="Times New Roman"/>
                <w:sz w:val="24"/>
                <w:szCs w:val="24"/>
              </w:rPr>
            </w:pPr>
            <w:r>
              <w:rPr>
                <w:rFonts w:ascii="Times New Roman" w:hAnsi="Times New Roman" w:cs="Times New Roman"/>
                <w:sz w:val="24"/>
                <w:szCs w:val="24"/>
              </w:rPr>
              <w:t>-What does learning about a fictional character’s response to fear teach us about ourselves?</w:t>
            </w:r>
          </w:p>
          <w:p w:rsidR="00657201" w:rsidRPr="00CE2D71" w:rsidRDefault="00CE2D71" w:rsidP="00FE4A67">
            <w:pPr>
              <w:rPr>
                <w:rFonts w:ascii="Times New Roman" w:hAnsi="Times New Roman" w:cs="Times New Roman"/>
                <w:sz w:val="24"/>
                <w:szCs w:val="24"/>
              </w:rPr>
            </w:pPr>
            <w:r>
              <w:rPr>
                <w:rFonts w:ascii="Times New Roman" w:hAnsi="Times New Roman" w:cs="Times New Roman"/>
                <w:sz w:val="24"/>
                <w:szCs w:val="24"/>
              </w:rPr>
              <w:t>-What does it mean, “Mind over matter</w:t>
            </w:r>
            <w:r w:rsidR="00467CB4">
              <w:rPr>
                <w:rFonts w:ascii="Times New Roman" w:hAnsi="Times New Roman" w:cs="Times New Roman"/>
                <w:sz w:val="24"/>
                <w:szCs w:val="24"/>
              </w:rPr>
              <w:t>,</w:t>
            </w:r>
            <w:r>
              <w:rPr>
                <w:rFonts w:ascii="Times New Roman" w:hAnsi="Times New Roman" w:cs="Times New Roman"/>
                <w:sz w:val="24"/>
                <w:szCs w:val="24"/>
              </w:rPr>
              <w:t>” and where do mind and matter meet?</w:t>
            </w:r>
          </w:p>
          <w:p w:rsidR="006F0490" w:rsidRPr="0058572D" w:rsidRDefault="006F0490" w:rsidP="00FE4A67">
            <w:pPr>
              <w:rPr>
                <w:rFonts w:ascii="Times New Roman" w:hAnsi="Times New Roman" w:cs="Times New Roman"/>
                <w:b/>
                <w:sz w:val="24"/>
                <w:szCs w:val="24"/>
              </w:rPr>
            </w:pPr>
          </w:p>
        </w:tc>
      </w:tr>
      <w:tr w:rsidR="001F689A" w:rsidTr="007A155B">
        <w:trPr>
          <w:trHeight w:val="146"/>
        </w:trPr>
        <w:tc>
          <w:tcPr>
            <w:tcW w:w="10458" w:type="dxa"/>
            <w:shd w:val="clear" w:color="auto" w:fill="FF99FF"/>
          </w:tcPr>
          <w:p w:rsidR="001F689A" w:rsidRPr="0058572D" w:rsidRDefault="001F689A" w:rsidP="00FE4A67">
            <w:pPr>
              <w:rPr>
                <w:rFonts w:ascii="Times New Roman" w:hAnsi="Times New Roman" w:cs="Times New Roman"/>
                <w:b/>
                <w:sz w:val="24"/>
                <w:szCs w:val="24"/>
              </w:rPr>
            </w:pPr>
            <w:r>
              <w:rPr>
                <w:rFonts w:ascii="Times New Roman" w:hAnsi="Times New Roman" w:cs="Times New Roman"/>
                <w:b/>
                <w:sz w:val="24"/>
                <w:szCs w:val="24"/>
              </w:rPr>
              <w:t>CONTENT OBJECTIVES</w:t>
            </w:r>
            <w:r w:rsidRPr="0058572D">
              <w:rPr>
                <w:rFonts w:ascii="Times New Roman" w:hAnsi="Times New Roman" w:cs="Times New Roman"/>
                <w:b/>
                <w:sz w:val="24"/>
                <w:szCs w:val="24"/>
              </w:rPr>
              <w:t xml:space="preserve">:                                                                         </w:t>
            </w:r>
          </w:p>
        </w:tc>
      </w:tr>
      <w:tr w:rsidR="001F689A" w:rsidTr="00FE4A67">
        <w:trPr>
          <w:trHeight w:val="146"/>
        </w:trPr>
        <w:tc>
          <w:tcPr>
            <w:tcW w:w="10458" w:type="dxa"/>
          </w:tcPr>
          <w:p w:rsidR="001F689A" w:rsidRDefault="001F689A" w:rsidP="001F689A">
            <w:pPr>
              <w:rPr>
                <w:rFonts w:ascii="Times New Roman" w:hAnsi="Times New Roman" w:cs="Times New Roman"/>
                <w:b/>
                <w:sz w:val="24"/>
                <w:szCs w:val="24"/>
              </w:rPr>
            </w:pPr>
            <w:r w:rsidRPr="0058572D">
              <w:rPr>
                <w:rFonts w:ascii="Times New Roman" w:hAnsi="Times New Roman" w:cs="Times New Roman"/>
                <w:b/>
                <w:sz w:val="24"/>
                <w:szCs w:val="24"/>
              </w:rPr>
              <w:t>Students will know…</w:t>
            </w:r>
          </w:p>
          <w:p w:rsidR="001F689A" w:rsidRPr="000F3095" w:rsidRDefault="000F3095" w:rsidP="001F689A">
            <w:pPr>
              <w:rPr>
                <w:rFonts w:ascii="Times New Roman" w:hAnsi="Times New Roman" w:cs="Times New Roman"/>
                <w:sz w:val="24"/>
                <w:szCs w:val="24"/>
              </w:rPr>
            </w:pPr>
            <w:r>
              <w:rPr>
                <w:rFonts w:ascii="Times New Roman" w:hAnsi="Times New Roman" w:cs="Times New Roman"/>
                <w:sz w:val="24"/>
                <w:szCs w:val="24"/>
              </w:rPr>
              <w:t xml:space="preserve">the physiology of fear and </w:t>
            </w:r>
            <w:r w:rsidR="00467CB4">
              <w:rPr>
                <w:rFonts w:ascii="Times New Roman" w:hAnsi="Times New Roman" w:cs="Times New Roman"/>
                <w:sz w:val="24"/>
                <w:szCs w:val="24"/>
              </w:rPr>
              <w:t>the extent to which</w:t>
            </w:r>
            <w:r>
              <w:rPr>
                <w:rFonts w:ascii="Times New Roman" w:hAnsi="Times New Roman" w:cs="Times New Roman"/>
                <w:sz w:val="24"/>
                <w:szCs w:val="24"/>
              </w:rPr>
              <w:t xml:space="preserve"> an author’s portrayal of a fictional character’s response to something frightening accurately </w:t>
            </w:r>
            <w:r w:rsidR="00467CB4">
              <w:rPr>
                <w:rFonts w:ascii="Times New Roman" w:hAnsi="Times New Roman" w:cs="Times New Roman"/>
                <w:sz w:val="24"/>
                <w:szCs w:val="24"/>
              </w:rPr>
              <w:t>(</w:t>
            </w:r>
            <w:r>
              <w:rPr>
                <w:rFonts w:ascii="Times New Roman" w:hAnsi="Times New Roman" w:cs="Times New Roman"/>
                <w:sz w:val="24"/>
                <w:szCs w:val="24"/>
              </w:rPr>
              <w:t>or inaccurately</w:t>
            </w:r>
            <w:r w:rsidR="00467CB4">
              <w:rPr>
                <w:rFonts w:ascii="Times New Roman" w:hAnsi="Times New Roman" w:cs="Times New Roman"/>
                <w:sz w:val="24"/>
                <w:szCs w:val="24"/>
              </w:rPr>
              <w:t>)</w:t>
            </w:r>
            <w:r>
              <w:rPr>
                <w:rFonts w:ascii="Times New Roman" w:hAnsi="Times New Roman" w:cs="Times New Roman"/>
                <w:sz w:val="24"/>
                <w:szCs w:val="24"/>
              </w:rPr>
              <w:t xml:space="preserve"> reflects the science of fear</w:t>
            </w:r>
          </w:p>
          <w:p w:rsidR="001F689A" w:rsidRDefault="001F689A" w:rsidP="001F689A">
            <w:pPr>
              <w:rPr>
                <w:rFonts w:ascii="Times New Roman" w:hAnsi="Times New Roman" w:cs="Times New Roman"/>
                <w:b/>
                <w:sz w:val="24"/>
                <w:szCs w:val="24"/>
              </w:rPr>
            </w:pPr>
          </w:p>
          <w:p w:rsidR="001F689A" w:rsidRPr="00D847D7" w:rsidRDefault="001F689A" w:rsidP="001F689A">
            <w:pPr>
              <w:rPr>
                <w:rFonts w:ascii="Times New Roman" w:hAnsi="Times New Roman" w:cs="Times New Roman"/>
                <w:b/>
                <w:sz w:val="24"/>
                <w:szCs w:val="24"/>
              </w:rPr>
            </w:pPr>
          </w:p>
        </w:tc>
      </w:tr>
      <w:tr w:rsidR="00E5567E" w:rsidTr="007A155B">
        <w:trPr>
          <w:trHeight w:val="146"/>
        </w:trPr>
        <w:tc>
          <w:tcPr>
            <w:tcW w:w="10458" w:type="dxa"/>
            <w:shd w:val="clear" w:color="auto" w:fill="FF99FF"/>
          </w:tcPr>
          <w:p w:rsidR="00E5567E" w:rsidRPr="0058572D" w:rsidRDefault="001F689A" w:rsidP="00FE4A67">
            <w:pPr>
              <w:rPr>
                <w:rFonts w:ascii="Times New Roman" w:hAnsi="Times New Roman" w:cs="Times New Roman"/>
                <w:b/>
                <w:sz w:val="24"/>
                <w:szCs w:val="24"/>
              </w:rPr>
            </w:pPr>
            <w:r>
              <w:rPr>
                <w:rFonts w:ascii="Times New Roman" w:hAnsi="Times New Roman" w:cs="Times New Roman"/>
                <w:b/>
                <w:sz w:val="24"/>
                <w:szCs w:val="24"/>
              </w:rPr>
              <w:t>SKILLS/STRATEGIES OBJECTIVES:</w:t>
            </w:r>
          </w:p>
        </w:tc>
      </w:tr>
      <w:tr w:rsidR="00E5567E" w:rsidTr="0017359A">
        <w:trPr>
          <w:trHeight w:val="146"/>
        </w:trPr>
        <w:tc>
          <w:tcPr>
            <w:tcW w:w="10458" w:type="dxa"/>
          </w:tcPr>
          <w:p w:rsidR="00BB3027" w:rsidRDefault="001F689A" w:rsidP="00BB3027">
            <w:pPr>
              <w:rPr>
                <w:rFonts w:ascii="Times New Roman" w:hAnsi="Times New Roman" w:cs="Times New Roman"/>
                <w:sz w:val="24"/>
                <w:szCs w:val="24"/>
              </w:rPr>
            </w:pPr>
            <w:r>
              <w:rPr>
                <w:rFonts w:ascii="Times New Roman" w:hAnsi="Times New Roman" w:cs="Times New Roman"/>
                <w:b/>
                <w:sz w:val="24"/>
                <w:szCs w:val="24"/>
              </w:rPr>
              <w:t>Students will be able to</w:t>
            </w:r>
            <w:r w:rsidRPr="0058572D">
              <w:rPr>
                <w:rFonts w:ascii="Times New Roman" w:hAnsi="Times New Roman" w:cs="Times New Roman"/>
                <w:b/>
                <w:sz w:val="24"/>
                <w:szCs w:val="24"/>
              </w:rPr>
              <w:t>…</w:t>
            </w:r>
          </w:p>
          <w:p w:rsidR="00BB3027" w:rsidRDefault="000E323A" w:rsidP="00BB3027">
            <w:pPr>
              <w:rPr>
                <w:rFonts w:ascii="Times New Roman" w:hAnsi="Times New Roman" w:cs="Times New Roman"/>
                <w:sz w:val="24"/>
                <w:szCs w:val="24"/>
              </w:rPr>
            </w:pPr>
            <w:r>
              <w:rPr>
                <w:rFonts w:ascii="Times New Roman" w:hAnsi="Times New Roman" w:cs="Times New Roman"/>
                <w:sz w:val="24"/>
                <w:szCs w:val="24"/>
              </w:rPr>
              <w:t>See Standards</w:t>
            </w:r>
          </w:p>
          <w:p w:rsidR="001F689A" w:rsidRDefault="001F689A" w:rsidP="00BB3027">
            <w:pPr>
              <w:rPr>
                <w:rFonts w:ascii="Times New Roman" w:hAnsi="Times New Roman" w:cs="Times New Roman"/>
                <w:sz w:val="24"/>
                <w:szCs w:val="24"/>
              </w:rPr>
            </w:pPr>
          </w:p>
          <w:p w:rsidR="001F689A" w:rsidRDefault="001F689A" w:rsidP="003B2B2D">
            <w:pPr>
              <w:rPr>
                <w:rFonts w:ascii="Times New Roman" w:hAnsi="Times New Roman" w:cs="Times New Roman"/>
                <w:sz w:val="24"/>
                <w:szCs w:val="24"/>
              </w:rPr>
            </w:pPr>
          </w:p>
          <w:p w:rsidR="003B2B2D" w:rsidRDefault="003B2B2D" w:rsidP="003B2B2D">
            <w:pPr>
              <w:rPr>
                <w:rFonts w:ascii="Times New Roman" w:hAnsi="Times New Roman" w:cs="Times New Roman"/>
                <w:sz w:val="24"/>
                <w:szCs w:val="24"/>
              </w:rPr>
            </w:pPr>
          </w:p>
          <w:p w:rsidR="003B2B2D" w:rsidRDefault="003B2B2D" w:rsidP="003B2B2D">
            <w:pPr>
              <w:rPr>
                <w:rFonts w:ascii="Times New Roman" w:hAnsi="Times New Roman" w:cs="Times New Roman"/>
                <w:sz w:val="24"/>
                <w:szCs w:val="24"/>
              </w:rPr>
            </w:pPr>
          </w:p>
          <w:p w:rsidR="003B2B2D" w:rsidRDefault="003B2B2D" w:rsidP="003B2B2D">
            <w:pPr>
              <w:rPr>
                <w:rFonts w:ascii="Times New Roman" w:hAnsi="Times New Roman" w:cs="Times New Roman"/>
                <w:sz w:val="24"/>
                <w:szCs w:val="24"/>
              </w:rPr>
            </w:pPr>
          </w:p>
        </w:tc>
      </w:tr>
      <w:tr w:rsidR="00E5567E" w:rsidTr="007A155B">
        <w:trPr>
          <w:trHeight w:val="146"/>
        </w:trPr>
        <w:tc>
          <w:tcPr>
            <w:tcW w:w="10458" w:type="dxa"/>
            <w:shd w:val="clear" w:color="auto" w:fill="FF99FF"/>
          </w:tcPr>
          <w:p w:rsidR="00E5567E" w:rsidRPr="0058572D" w:rsidRDefault="001F689A" w:rsidP="00FE4A67">
            <w:pPr>
              <w:rPr>
                <w:rFonts w:ascii="Times New Roman" w:hAnsi="Times New Roman" w:cs="Times New Roman"/>
                <w:b/>
                <w:sz w:val="24"/>
                <w:szCs w:val="24"/>
              </w:rPr>
            </w:pPr>
            <w:r>
              <w:rPr>
                <w:rFonts w:ascii="Times New Roman" w:hAnsi="Times New Roman" w:cs="Times New Roman"/>
                <w:b/>
                <w:sz w:val="24"/>
                <w:szCs w:val="24"/>
              </w:rPr>
              <w:t xml:space="preserve">LANGUAGE OBJECTIVES &amp; </w:t>
            </w:r>
            <w:r w:rsidR="00E5567E" w:rsidRPr="0058572D">
              <w:rPr>
                <w:rFonts w:ascii="Times New Roman" w:hAnsi="Times New Roman" w:cs="Times New Roman"/>
                <w:b/>
                <w:sz w:val="24"/>
                <w:szCs w:val="24"/>
              </w:rPr>
              <w:t>VOCABULARY:</w:t>
            </w:r>
          </w:p>
        </w:tc>
      </w:tr>
      <w:tr w:rsidR="00E5567E" w:rsidTr="0017359A">
        <w:trPr>
          <w:trHeight w:val="146"/>
        </w:trPr>
        <w:tc>
          <w:tcPr>
            <w:tcW w:w="10458" w:type="dxa"/>
          </w:tcPr>
          <w:p w:rsidR="0017359A" w:rsidRPr="001F689A" w:rsidRDefault="001F689A" w:rsidP="00BB3027">
            <w:pPr>
              <w:rPr>
                <w:rFonts w:ascii="Times New Roman" w:hAnsi="Times New Roman" w:cs="Times New Roman"/>
                <w:b/>
                <w:sz w:val="24"/>
                <w:szCs w:val="24"/>
              </w:rPr>
            </w:pPr>
            <w:r w:rsidRPr="0058572D">
              <w:rPr>
                <w:rFonts w:ascii="Times New Roman" w:hAnsi="Times New Roman" w:cs="Times New Roman"/>
                <w:b/>
                <w:sz w:val="24"/>
                <w:szCs w:val="24"/>
              </w:rPr>
              <w:t xml:space="preserve">Students will </w:t>
            </w:r>
            <w:r>
              <w:rPr>
                <w:rFonts w:ascii="Times New Roman" w:hAnsi="Times New Roman" w:cs="Times New Roman"/>
                <w:b/>
                <w:sz w:val="24"/>
                <w:szCs w:val="24"/>
              </w:rPr>
              <w:t>read, write, speak, or listen</w:t>
            </w:r>
            <w:r w:rsidRPr="0058572D">
              <w:rPr>
                <w:rFonts w:ascii="Times New Roman" w:hAnsi="Times New Roman" w:cs="Times New Roman"/>
                <w:b/>
                <w:sz w:val="24"/>
                <w:szCs w:val="24"/>
              </w:rPr>
              <w:t>…</w:t>
            </w:r>
          </w:p>
          <w:p w:rsidR="00BB3027" w:rsidRDefault="00CE2D71" w:rsidP="00BB3027">
            <w:pPr>
              <w:rPr>
                <w:rFonts w:ascii="Times New Roman" w:hAnsi="Times New Roman" w:cs="Times New Roman"/>
                <w:sz w:val="24"/>
                <w:szCs w:val="24"/>
              </w:rPr>
            </w:pPr>
            <w:r>
              <w:rPr>
                <w:rFonts w:ascii="Times New Roman" w:hAnsi="Times New Roman" w:cs="Times New Roman"/>
                <w:sz w:val="24"/>
                <w:szCs w:val="24"/>
              </w:rPr>
              <w:t xml:space="preserve">to extend individual knowledge to a group; to hear classmates’ positions and integrate that information into their existing body of knowledge; to use vocabulary words such as </w:t>
            </w:r>
            <w:r w:rsidR="006A1A1E">
              <w:rPr>
                <w:rFonts w:ascii="Times New Roman" w:hAnsi="Times New Roman" w:cs="Times New Roman"/>
                <w:sz w:val="24"/>
                <w:szCs w:val="24"/>
              </w:rPr>
              <w:t>“tunnel vision,” “physiology,” “arouse,” “hallucinate,” “serpent,” and “sympathetic nervous system”</w:t>
            </w:r>
          </w:p>
          <w:p w:rsidR="001F689A" w:rsidRDefault="001F689A" w:rsidP="00BB3027">
            <w:pPr>
              <w:rPr>
                <w:rFonts w:ascii="Times New Roman" w:hAnsi="Times New Roman" w:cs="Times New Roman"/>
                <w:sz w:val="24"/>
                <w:szCs w:val="24"/>
              </w:rPr>
            </w:pPr>
          </w:p>
          <w:p w:rsidR="001F689A" w:rsidRDefault="001F689A" w:rsidP="00BB3027">
            <w:pPr>
              <w:rPr>
                <w:rFonts w:ascii="Times New Roman" w:hAnsi="Times New Roman" w:cs="Times New Roman"/>
                <w:sz w:val="24"/>
                <w:szCs w:val="24"/>
              </w:rPr>
            </w:pPr>
          </w:p>
          <w:p w:rsidR="001F689A" w:rsidRDefault="001F689A" w:rsidP="00BB3027">
            <w:pPr>
              <w:rPr>
                <w:rFonts w:ascii="Times New Roman" w:hAnsi="Times New Roman" w:cs="Times New Roman"/>
                <w:sz w:val="24"/>
                <w:szCs w:val="24"/>
              </w:rPr>
            </w:pPr>
          </w:p>
          <w:p w:rsidR="001F689A" w:rsidRDefault="001F689A" w:rsidP="00BB3027">
            <w:pPr>
              <w:rPr>
                <w:rFonts w:ascii="Times New Roman" w:hAnsi="Times New Roman" w:cs="Times New Roman"/>
                <w:sz w:val="24"/>
                <w:szCs w:val="24"/>
              </w:rPr>
            </w:pPr>
          </w:p>
        </w:tc>
      </w:tr>
    </w:tbl>
    <w:p w:rsidR="007A155B" w:rsidRDefault="007A155B" w:rsidP="007A155B">
      <w:pPr>
        <w:spacing w:after="0" w:line="360" w:lineRule="auto"/>
      </w:pPr>
      <w:r>
        <w:rPr>
          <w:rFonts w:ascii="Times New Roman" w:hAnsi="Times New Roman" w:cs="Times New Roman"/>
          <w:b/>
          <w:sz w:val="24"/>
          <w:szCs w:val="24"/>
        </w:rPr>
        <w:lastRenderedPageBreak/>
        <w:t>STAGE 2</w:t>
      </w:r>
      <w:r w:rsidR="00081998">
        <w:rPr>
          <w:rFonts w:ascii="Times New Roman" w:hAnsi="Times New Roman" w:cs="Times New Roman"/>
          <w:b/>
          <w:sz w:val="24"/>
          <w:szCs w:val="24"/>
        </w:rPr>
        <w:t>: ASSESSMENT EVIDENCE</w:t>
      </w:r>
    </w:p>
    <w:tbl>
      <w:tblPr>
        <w:tblStyle w:val="TableGrid"/>
        <w:tblW w:w="10458" w:type="dxa"/>
        <w:tblLook w:val="04A0"/>
      </w:tblPr>
      <w:tblGrid>
        <w:gridCol w:w="5229"/>
        <w:gridCol w:w="5229"/>
      </w:tblGrid>
      <w:tr w:rsidR="006F0490" w:rsidRPr="0058572D" w:rsidTr="008C1B35">
        <w:trPr>
          <w:trHeight w:val="146"/>
        </w:trPr>
        <w:tc>
          <w:tcPr>
            <w:tcW w:w="5229" w:type="dxa"/>
            <w:shd w:val="clear" w:color="auto" w:fill="D9D9D9" w:themeFill="background1" w:themeFillShade="D9"/>
          </w:tcPr>
          <w:p w:rsidR="006F0490" w:rsidRDefault="006F0490" w:rsidP="00FE4A67">
            <w:pPr>
              <w:rPr>
                <w:rFonts w:ascii="Times New Roman" w:hAnsi="Times New Roman" w:cs="Times New Roman"/>
                <w:b/>
                <w:sz w:val="24"/>
                <w:szCs w:val="24"/>
              </w:rPr>
            </w:pPr>
            <w:r>
              <w:rPr>
                <w:rFonts w:ascii="Times New Roman" w:hAnsi="Times New Roman" w:cs="Times New Roman"/>
                <w:b/>
                <w:sz w:val="24"/>
                <w:szCs w:val="24"/>
              </w:rPr>
              <w:t>END OF UNIT ASSESSMENT/</w:t>
            </w:r>
          </w:p>
          <w:p w:rsidR="006F0490" w:rsidRPr="0058572D" w:rsidRDefault="006F0490" w:rsidP="00FE4A67">
            <w:pPr>
              <w:rPr>
                <w:rFonts w:ascii="Times New Roman" w:hAnsi="Times New Roman" w:cs="Times New Roman"/>
                <w:b/>
                <w:sz w:val="24"/>
                <w:szCs w:val="24"/>
              </w:rPr>
            </w:pPr>
            <w:r>
              <w:rPr>
                <w:rFonts w:ascii="Times New Roman" w:hAnsi="Times New Roman" w:cs="Times New Roman"/>
                <w:b/>
                <w:sz w:val="24"/>
                <w:szCs w:val="24"/>
              </w:rPr>
              <w:t>PERFORMANCE TASK:</w:t>
            </w:r>
          </w:p>
        </w:tc>
        <w:tc>
          <w:tcPr>
            <w:tcW w:w="5229" w:type="dxa"/>
            <w:shd w:val="clear" w:color="auto" w:fill="D9D9D9" w:themeFill="background1" w:themeFillShade="D9"/>
          </w:tcPr>
          <w:p w:rsidR="006F0490" w:rsidRDefault="006F0490" w:rsidP="00FE4A67">
            <w:pPr>
              <w:rPr>
                <w:rFonts w:ascii="Times New Roman" w:hAnsi="Times New Roman" w:cs="Times New Roman"/>
                <w:b/>
                <w:sz w:val="24"/>
                <w:szCs w:val="24"/>
              </w:rPr>
            </w:pPr>
            <w:r>
              <w:rPr>
                <w:rFonts w:ascii="Times New Roman" w:hAnsi="Times New Roman" w:cs="Times New Roman"/>
                <w:b/>
                <w:sz w:val="24"/>
                <w:szCs w:val="24"/>
              </w:rPr>
              <w:t xml:space="preserve">END OF UNIT STUDENT </w:t>
            </w:r>
          </w:p>
          <w:p w:rsidR="006F0490" w:rsidRPr="0058572D" w:rsidRDefault="006F0490" w:rsidP="00FE4A67">
            <w:pPr>
              <w:rPr>
                <w:rFonts w:ascii="Times New Roman" w:hAnsi="Times New Roman" w:cs="Times New Roman"/>
                <w:b/>
                <w:sz w:val="24"/>
                <w:szCs w:val="24"/>
              </w:rPr>
            </w:pPr>
            <w:r>
              <w:rPr>
                <w:rFonts w:ascii="Times New Roman" w:hAnsi="Times New Roman" w:cs="Times New Roman"/>
                <w:b/>
                <w:sz w:val="24"/>
                <w:szCs w:val="24"/>
              </w:rPr>
              <w:t>SELF-ASSESSMENT/REFLECTION:</w:t>
            </w:r>
          </w:p>
        </w:tc>
      </w:tr>
      <w:tr w:rsidR="006F0490" w:rsidRPr="0097052B" w:rsidTr="00FE4A67">
        <w:trPr>
          <w:trHeight w:val="146"/>
        </w:trPr>
        <w:tc>
          <w:tcPr>
            <w:tcW w:w="5229" w:type="dxa"/>
          </w:tcPr>
          <w:p w:rsidR="006F0490" w:rsidRDefault="00DE19FC" w:rsidP="005D04FA">
            <w:pPr>
              <w:autoSpaceDE w:val="0"/>
              <w:autoSpaceDN w:val="0"/>
              <w:adjustRightInd w:val="0"/>
              <w:jc w:val="both"/>
              <w:rPr>
                <w:rFonts w:ascii="Times New Roman" w:hAnsi="Times New Roman" w:cs="Times New Roman"/>
                <w:iCs/>
                <w:sz w:val="24"/>
                <w:szCs w:val="24"/>
              </w:rPr>
            </w:pPr>
            <w:r>
              <w:rPr>
                <w:rFonts w:ascii="Times New Roman" w:hAnsi="Times New Roman" w:cs="Times New Roman"/>
                <w:iCs/>
                <w:sz w:val="24"/>
                <w:szCs w:val="24"/>
              </w:rPr>
              <w:t xml:space="preserve">You are Dr. ___________, a forensic scientist who works closely with San Francisco PD. You have just received the cadaver of one Harold Brayton—found last night at the residence of herpetologist Dr. Druring. </w:t>
            </w:r>
          </w:p>
          <w:p w:rsidR="00DE19FC" w:rsidRDefault="00DE19FC" w:rsidP="005D04FA">
            <w:pPr>
              <w:autoSpaceDE w:val="0"/>
              <w:autoSpaceDN w:val="0"/>
              <w:adjustRightInd w:val="0"/>
              <w:jc w:val="both"/>
              <w:rPr>
                <w:rFonts w:ascii="Times New Roman" w:hAnsi="Times New Roman" w:cs="Times New Roman"/>
                <w:iCs/>
                <w:sz w:val="24"/>
                <w:szCs w:val="24"/>
              </w:rPr>
            </w:pPr>
            <w:r>
              <w:rPr>
                <w:rFonts w:ascii="Times New Roman" w:hAnsi="Times New Roman" w:cs="Times New Roman"/>
                <w:iCs/>
                <w:sz w:val="24"/>
                <w:szCs w:val="24"/>
              </w:rPr>
              <w:t xml:space="preserve">SFPD is investigating the Druring house for signs of mischief and need your help in getting to the bottom of Brayton’s untimely demise. </w:t>
            </w:r>
          </w:p>
          <w:p w:rsidR="00DE19FC" w:rsidRDefault="00DE19FC" w:rsidP="005D04FA">
            <w:pPr>
              <w:autoSpaceDE w:val="0"/>
              <w:autoSpaceDN w:val="0"/>
              <w:adjustRightInd w:val="0"/>
              <w:jc w:val="both"/>
              <w:rPr>
                <w:rFonts w:ascii="Times New Roman" w:hAnsi="Times New Roman" w:cs="Times New Roman"/>
                <w:iCs/>
                <w:sz w:val="24"/>
                <w:szCs w:val="24"/>
              </w:rPr>
            </w:pPr>
          </w:p>
          <w:p w:rsidR="00FE6F2A" w:rsidRDefault="00DE19FC" w:rsidP="005D04FA">
            <w:pPr>
              <w:autoSpaceDE w:val="0"/>
              <w:autoSpaceDN w:val="0"/>
              <w:adjustRightInd w:val="0"/>
              <w:jc w:val="both"/>
              <w:rPr>
                <w:rFonts w:ascii="Times New Roman" w:hAnsi="Times New Roman" w:cs="Times New Roman"/>
                <w:iCs/>
                <w:sz w:val="24"/>
                <w:szCs w:val="24"/>
              </w:rPr>
            </w:pPr>
            <w:r>
              <w:rPr>
                <w:rFonts w:ascii="Times New Roman" w:hAnsi="Times New Roman" w:cs="Times New Roman"/>
                <w:iCs/>
                <w:sz w:val="24"/>
                <w:szCs w:val="24"/>
              </w:rPr>
              <w:t xml:space="preserve">Your task: Using textual evidence from both the nonfiction article about the physiology of fear and the short story, “The Man and the Snake,” compose a “cause of death” report to be submitted </w:t>
            </w:r>
            <w:r w:rsidR="00FE6F2A">
              <w:rPr>
                <w:rFonts w:ascii="Times New Roman" w:hAnsi="Times New Roman" w:cs="Times New Roman"/>
                <w:iCs/>
                <w:sz w:val="24"/>
                <w:szCs w:val="24"/>
              </w:rPr>
              <w:t>to the SFPD. Your report must:</w:t>
            </w:r>
          </w:p>
          <w:p w:rsidR="00FE6F2A" w:rsidRDefault="00FE6F2A" w:rsidP="005D04FA">
            <w:pPr>
              <w:autoSpaceDE w:val="0"/>
              <w:autoSpaceDN w:val="0"/>
              <w:adjustRightInd w:val="0"/>
              <w:jc w:val="both"/>
              <w:rPr>
                <w:rFonts w:ascii="Times New Roman" w:hAnsi="Times New Roman" w:cs="Times New Roman"/>
                <w:iCs/>
                <w:sz w:val="24"/>
                <w:szCs w:val="24"/>
              </w:rPr>
            </w:pPr>
            <w:r>
              <w:rPr>
                <w:rFonts w:ascii="Times New Roman" w:hAnsi="Times New Roman" w:cs="Times New Roman"/>
                <w:iCs/>
                <w:sz w:val="24"/>
                <w:szCs w:val="24"/>
              </w:rPr>
              <w:t>1) Include at least three pieces of textual evidence from the nonfiction article;</w:t>
            </w:r>
          </w:p>
          <w:p w:rsidR="00DE19FC" w:rsidRDefault="00FE6F2A" w:rsidP="005D04FA">
            <w:pPr>
              <w:autoSpaceDE w:val="0"/>
              <w:autoSpaceDN w:val="0"/>
              <w:adjustRightInd w:val="0"/>
              <w:jc w:val="both"/>
              <w:rPr>
                <w:rFonts w:ascii="Times New Roman" w:hAnsi="Times New Roman" w:cs="Times New Roman"/>
                <w:iCs/>
                <w:sz w:val="24"/>
                <w:szCs w:val="24"/>
              </w:rPr>
            </w:pPr>
            <w:r>
              <w:rPr>
                <w:rFonts w:ascii="Times New Roman" w:hAnsi="Times New Roman" w:cs="Times New Roman"/>
                <w:iCs/>
                <w:sz w:val="24"/>
                <w:szCs w:val="24"/>
              </w:rPr>
              <w:t>2) Include at least three pieces of evidence from the short story</w:t>
            </w:r>
            <w:r w:rsidR="00EF231E">
              <w:rPr>
                <w:rFonts w:ascii="Times New Roman" w:hAnsi="Times New Roman" w:cs="Times New Roman"/>
                <w:iCs/>
                <w:sz w:val="24"/>
                <w:szCs w:val="24"/>
              </w:rPr>
              <w:t>;</w:t>
            </w:r>
            <w:r w:rsidR="00DE19FC">
              <w:rPr>
                <w:rFonts w:ascii="Times New Roman" w:hAnsi="Times New Roman" w:cs="Times New Roman"/>
                <w:iCs/>
                <w:sz w:val="24"/>
                <w:szCs w:val="24"/>
              </w:rPr>
              <w:t xml:space="preserve">  </w:t>
            </w:r>
          </w:p>
          <w:p w:rsidR="00FE6F2A" w:rsidRDefault="00FE6F2A" w:rsidP="005D04FA">
            <w:pPr>
              <w:autoSpaceDE w:val="0"/>
              <w:autoSpaceDN w:val="0"/>
              <w:adjustRightInd w:val="0"/>
              <w:jc w:val="both"/>
              <w:rPr>
                <w:rFonts w:ascii="Times New Roman" w:hAnsi="Times New Roman" w:cs="Times New Roman"/>
                <w:iCs/>
                <w:sz w:val="24"/>
                <w:szCs w:val="24"/>
              </w:rPr>
            </w:pPr>
            <w:r>
              <w:rPr>
                <w:rFonts w:ascii="Times New Roman" w:hAnsi="Times New Roman" w:cs="Times New Roman"/>
                <w:iCs/>
                <w:sz w:val="24"/>
                <w:szCs w:val="24"/>
              </w:rPr>
              <w:t xml:space="preserve">3) Be </w:t>
            </w:r>
            <w:r w:rsidR="00467CB4">
              <w:rPr>
                <w:rFonts w:ascii="Times New Roman" w:hAnsi="Times New Roman" w:cs="Times New Roman"/>
                <w:iCs/>
                <w:sz w:val="24"/>
                <w:szCs w:val="24"/>
              </w:rPr>
              <w:t>conclusive</w:t>
            </w:r>
            <w:r>
              <w:rPr>
                <w:rFonts w:ascii="Times New Roman" w:hAnsi="Times New Roman" w:cs="Times New Roman"/>
                <w:iCs/>
                <w:sz w:val="24"/>
                <w:szCs w:val="24"/>
              </w:rPr>
              <w:t xml:space="preserve"> and detailed enough to </w:t>
            </w:r>
            <w:r w:rsidR="00467CB4">
              <w:rPr>
                <w:rFonts w:ascii="Times New Roman" w:hAnsi="Times New Roman" w:cs="Times New Roman"/>
                <w:iCs/>
                <w:sz w:val="24"/>
                <w:szCs w:val="24"/>
              </w:rPr>
              <w:t xml:space="preserve">convince </w:t>
            </w:r>
            <w:r>
              <w:rPr>
                <w:rFonts w:ascii="Times New Roman" w:hAnsi="Times New Roman" w:cs="Times New Roman"/>
                <w:iCs/>
                <w:sz w:val="24"/>
                <w:szCs w:val="24"/>
              </w:rPr>
              <w:t>SFPD th</w:t>
            </w:r>
            <w:r w:rsidR="00EF231E">
              <w:rPr>
                <w:rFonts w:ascii="Times New Roman" w:hAnsi="Times New Roman" w:cs="Times New Roman"/>
                <w:iCs/>
                <w:sz w:val="24"/>
                <w:szCs w:val="24"/>
              </w:rPr>
              <w:t>at your findings are “the truth,</w:t>
            </w:r>
            <w:r>
              <w:rPr>
                <w:rFonts w:ascii="Times New Roman" w:hAnsi="Times New Roman" w:cs="Times New Roman"/>
                <w:iCs/>
                <w:sz w:val="24"/>
                <w:szCs w:val="24"/>
              </w:rPr>
              <w:t>”</w:t>
            </w:r>
            <w:r w:rsidR="00EF231E">
              <w:rPr>
                <w:rFonts w:ascii="Times New Roman" w:hAnsi="Times New Roman" w:cs="Times New Roman"/>
                <w:iCs/>
                <w:sz w:val="24"/>
                <w:szCs w:val="24"/>
              </w:rPr>
              <w:t xml:space="preserve"> keeping in mind that some SFPD officials may disagree with you.</w:t>
            </w:r>
          </w:p>
          <w:p w:rsidR="006F0490" w:rsidRPr="00FE6F2A" w:rsidRDefault="00FE6F2A" w:rsidP="005D04FA">
            <w:pPr>
              <w:autoSpaceDE w:val="0"/>
              <w:autoSpaceDN w:val="0"/>
              <w:adjustRightInd w:val="0"/>
              <w:jc w:val="both"/>
              <w:rPr>
                <w:rFonts w:ascii="Times New Roman" w:hAnsi="Times New Roman" w:cs="Times New Roman"/>
                <w:iCs/>
                <w:sz w:val="24"/>
                <w:szCs w:val="24"/>
              </w:rPr>
            </w:pPr>
            <w:r>
              <w:rPr>
                <w:rFonts w:ascii="Times New Roman" w:hAnsi="Times New Roman" w:cs="Times New Roman"/>
                <w:iCs/>
                <w:sz w:val="24"/>
                <w:szCs w:val="24"/>
              </w:rPr>
              <w:t>*** I recommend your report be a minimum of four paragraphs</w:t>
            </w:r>
          </w:p>
        </w:tc>
        <w:tc>
          <w:tcPr>
            <w:tcW w:w="5229" w:type="dxa"/>
          </w:tcPr>
          <w:p w:rsidR="006F0490" w:rsidRDefault="005D04FA" w:rsidP="00FE4A67">
            <w:pPr>
              <w:rPr>
                <w:rFonts w:ascii="Times New Roman" w:hAnsi="Times New Roman" w:cs="Times New Roman"/>
                <w:sz w:val="24"/>
                <w:szCs w:val="24"/>
              </w:rPr>
            </w:pPr>
            <w:r>
              <w:rPr>
                <w:rFonts w:ascii="Times New Roman" w:hAnsi="Times New Roman" w:cs="Times New Roman"/>
                <w:sz w:val="24"/>
                <w:szCs w:val="24"/>
              </w:rPr>
              <w:t>Self-reflection:</w:t>
            </w:r>
          </w:p>
          <w:p w:rsidR="005D04FA" w:rsidRDefault="005D04FA" w:rsidP="00FE4A67">
            <w:pPr>
              <w:rPr>
                <w:rFonts w:ascii="Times New Roman" w:hAnsi="Times New Roman" w:cs="Times New Roman"/>
                <w:sz w:val="24"/>
                <w:szCs w:val="24"/>
              </w:rPr>
            </w:pPr>
            <w:r>
              <w:rPr>
                <w:rFonts w:ascii="Times New Roman" w:hAnsi="Times New Roman" w:cs="Times New Roman"/>
                <w:sz w:val="24"/>
                <w:szCs w:val="24"/>
              </w:rPr>
              <w:t>-What new concepts about science, language, or literature did I learn?</w:t>
            </w:r>
          </w:p>
          <w:p w:rsidR="005D04FA" w:rsidRDefault="005D04FA" w:rsidP="00FE4A67">
            <w:pPr>
              <w:rPr>
                <w:rFonts w:ascii="Times New Roman" w:hAnsi="Times New Roman" w:cs="Times New Roman"/>
                <w:sz w:val="24"/>
                <w:szCs w:val="24"/>
              </w:rPr>
            </w:pPr>
            <w:r>
              <w:rPr>
                <w:rFonts w:ascii="Times New Roman" w:hAnsi="Times New Roman" w:cs="Times New Roman"/>
                <w:sz w:val="24"/>
                <w:szCs w:val="24"/>
              </w:rPr>
              <w:t>-What do I still want to know?</w:t>
            </w:r>
          </w:p>
          <w:p w:rsidR="005D04FA" w:rsidRDefault="005D04FA" w:rsidP="00FE4A67">
            <w:pPr>
              <w:rPr>
                <w:rFonts w:ascii="Times New Roman" w:hAnsi="Times New Roman" w:cs="Times New Roman"/>
                <w:sz w:val="24"/>
                <w:szCs w:val="24"/>
              </w:rPr>
            </w:pPr>
            <w:r>
              <w:rPr>
                <w:rFonts w:ascii="Times New Roman" w:hAnsi="Times New Roman" w:cs="Times New Roman"/>
                <w:sz w:val="24"/>
                <w:szCs w:val="24"/>
              </w:rPr>
              <w:t>-What aspect of the unit challenged me the most? What made it challenging?</w:t>
            </w:r>
          </w:p>
          <w:p w:rsidR="005D04FA" w:rsidRDefault="005D04FA" w:rsidP="00FE4A67">
            <w:pPr>
              <w:rPr>
                <w:rFonts w:ascii="Times New Roman" w:hAnsi="Times New Roman" w:cs="Times New Roman"/>
                <w:sz w:val="24"/>
                <w:szCs w:val="24"/>
              </w:rPr>
            </w:pPr>
            <w:r>
              <w:rPr>
                <w:rFonts w:ascii="Times New Roman" w:hAnsi="Times New Roman" w:cs="Times New Roman"/>
                <w:sz w:val="24"/>
                <w:szCs w:val="24"/>
              </w:rPr>
              <w:t>-In what ways did my reading improve or strengthen? (</w:t>
            </w:r>
            <w:r w:rsidR="004420FE">
              <w:rPr>
                <w:rFonts w:ascii="Times New Roman" w:hAnsi="Times New Roman" w:cs="Times New Roman"/>
                <w:sz w:val="24"/>
                <w:szCs w:val="24"/>
              </w:rPr>
              <w:t>Did I learn</w:t>
            </w:r>
            <w:r>
              <w:rPr>
                <w:rFonts w:ascii="Times New Roman" w:hAnsi="Times New Roman" w:cs="Times New Roman"/>
                <w:sz w:val="24"/>
                <w:szCs w:val="24"/>
              </w:rPr>
              <w:t xml:space="preserve"> new vocab</w:t>
            </w:r>
            <w:r w:rsidR="004420FE">
              <w:rPr>
                <w:rFonts w:ascii="Times New Roman" w:hAnsi="Times New Roman" w:cs="Times New Roman"/>
                <w:sz w:val="24"/>
                <w:szCs w:val="24"/>
              </w:rPr>
              <w:t>ulary</w:t>
            </w:r>
            <w:r>
              <w:rPr>
                <w:rFonts w:ascii="Times New Roman" w:hAnsi="Times New Roman" w:cs="Times New Roman"/>
                <w:sz w:val="24"/>
                <w:szCs w:val="24"/>
              </w:rPr>
              <w:t xml:space="preserve">? </w:t>
            </w:r>
            <w:r w:rsidR="004420FE">
              <w:rPr>
                <w:rFonts w:ascii="Times New Roman" w:hAnsi="Times New Roman" w:cs="Times New Roman"/>
                <w:sz w:val="24"/>
                <w:szCs w:val="24"/>
              </w:rPr>
              <w:t>Was I exposed</w:t>
            </w:r>
            <w:r>
              <w:rPr>
                <w:rFonts w:ascii="Times New Roman" w:hAnsi="Times New Roman" w:cs="Times New Roman"/>
                <w:sz w:val="24"/>
                <w:szCs w:val="24"/>
              </w:rPr>
              <w:t xml:space="preserve"> to different text structures, </w:t>
            </w:r>
            <w:r w:rsidR="00B21F09">
              <w:rPr>
                <w:rFonts w:ascii="Times New Roman" w:hAnsi="Times New Roman" w:cs="Times New Roman"/>
                <w:sz w:val="24"/>
                <w:szCs w:val="24"/>
              </w:rPr>
              <w:t>etc.</w:t>
            </w:r>
            <w:r>
              <w:rPr>
                <w:rFonts w:ascii="Times New Roman" w:hAnsi="Times New Roman" w:cs="Times New Roman"/>
                <w:sz w:val="24"/>
                <w:szCs w:val="24"/>
              </w:rPr>
              <w:t xml:space="preserve">?) </w:t>
            </w:r>
          </w:p>
          <w:p w:rsidR="005D04FA" w:rsidRDefault="005D04FA" w:rsidP="005D04FA">
            <w:pPr>
              <w:rPr>
                <w:rFonts w:ascii="Times New Roman" w:hAnsi="Times New Roman" w:cs="Times New Roman"/>
                <w:sz w:val="24"/>
                <w:szCs w:val="24"/>
              </w:rPr>
            </w:pPr>
            <w:r>
              <w:rPr>
                <w:rFonts w:ascii="Times New Roman" w:hAnsi="Times New Roman" w:cs="Times New Roman"/>
                <w:sz w:val="24"/>
                <w:szCs w:val="24"/>
              </w:rPr>
              <w:t>-In what ways did my writing improve or strengthen? (</w:t>
            </w:r>
            <w:r w:rsidR="004420FE">
              <w:rPr>
                <w:rFonts w:ascii="Times New Roman" w:hAnsi="Times New Roman" w:cs="Times New Roman"/>
                <w:sz w:val="24"/>
                <w:szCs w:val="24"/>
              </w:rPr>
              <w:t>Did I utilize new vocab in my writing? Did I experiment</w:t>
            </w:r>
            <w:r>
              <w:rPr>
                <w:rFonts w:ascii="Times New Roman" w:hAnsi="Times New Roman" w:cs="Times New Roman"/>
                <w:sz w:val="24"/>
                <w:szCs w:val="24"/>
              </w:rPr>
              <w:t xml:space="preserve"> with longer sentences, </w:t>
            </w:r>
            <w:r w:rsidR="00B21F09">
              <w:rPr>
                <w:rFonts w:ascii="Times New Roman" w:hAnsi="Times New Roman" w:cs="Times New Roman"/>
                <w:sz w:val="24"/>
                <w:szCs w:val="24"/>
              </w:rPr>
              <w:t>etc.</w:t>
            </w:r>
            <w:r>
              <w:rPr>
                <w:rFonts w:ascii="Times New Roman" w:hAnsi="Times New Roman" w:cs="Times New Roman"/>
                <w:sz w:val="24"/>
                <w:szCs w:val="24"/>
              </w:rPr>
              <w:t>?)</w:t>
            </w:r>
          </w:p>
          <w:p w:rsidR="005D04FA" w:rsidRPr="0097052B" w:rsidRDefault="005D04FA" w:rsidP="005D04FA">
            <w:pPr>
              <w:rPr>
                <w:rFonts w:ascii="Times New Roman" w:hAnsi="Times New Roman" w:cs="Times New Roman"/>
                <w:sz w:val="24"/>
                <w:szCs w:val="24"/>
              </w:rPr>
            </w:pPr>
            <w:r>
              <w:rPr>
                <w:rFonts w:ascii="Times New Roman" w:hAnsi="Times New Roman" w:cs="Times New Roman"/>
                <w:sz w:val="24"/>
                <w:szCs w:val="24"/>
              </w:rPr>
              <w:t xml:space="preserve">-If I had to choose one word that could sum up my learning experiences during this unit, that one word would be: _____________ </w:t>
            </w:r>
          </w:p>
        </w:tc>
      </w:tr>
    </w:tbl>
    <w:p w:rsidR="007A155B" w:rsidRDefault="007A155B" w:rsidP="007A155B">
      <w:pPr>
        <w:spacing w:after="0" w:line="360" w:lineRule="auto"/>
        <w:rPr>
          <w:rFonts w:ascii="Times New Roman" w:hAnsi="Times New Roman" w:cs="Times New Roman"/>
          <w:b/>
          <w:sz w:val="24"/>
          <w:szCs w:val="24"/>
        </w:rPr>
      </w:pPr>
    </w:p>
    <w:p w:rsidR="007A155B" w:rsidRDefault="007A155B" w:rsidP="007A155B">
      <w:pPr>
        <w:spacing w:after="0" w:line="360" w:lineRule="auto"/>
      </w:pPr>
      <w:r>
        <w:rPr>
          <w:rFonts w:ascii="Times New Roman" w:hAnsi="Times New Roman" w:cs="Times New Roman"/>
          <w:b/>
          <w:sz w:val="24"/>
          <w:szCs w:val="24"/>
        </w:rPr>
        <w:t>STAGE 3</w:t>
      </w:r>
      <w:r w:rsidR="00081998">
        <w:rPr>
          <w:rFonts w:ascii="Times New Roman" w:hAnsi="Times New Roman" w:cs="Times New Roman"/>
          <w:b/>
          <w:sz w:val="24"/>
          <w:szCs w:val="24"/>
        </w:rPr>
        <w:t>: LEARNING PLAN</w:t>
      </w:r>
    </w:p>
    <w:tbl>
      <w:tblPr>
        <w:tblStyle w:val="TableGrid"/>
        <w:tblW w:w="10458" w:type="dxa"/>
        <w:tblLook w:val="04A0"/>
      </w:tblPr>
      <w:tblGrid>
        <w:gridCol w:w="10458"/>
      </w:tblGrid>
      <w:tr w:rsidR="00E5567E" w:rsidTr="008C1B35">
        <w:trPr>
          <w:trHeight w:val="278"/>
        </w:trPr>
        <w:tc>
          <w:tcPr>
            <w:tcW w:w="10458" w:type="dxa"/>
            <w:shd w:val="clear" w:color="auto" w:fill="B6DDE8" w:themeFill="accent5" w:themeFillTint="66"/>
          </w:tcPr>
          <w:p w:rsidR="00E5567E" w:rsidRPr="0058572D" w:rsidRDefault="00FE0AFB" w:rsidP="00FE4A67">
            <w:pPr>
              <w:rPr>
                <w:rFonts w:ascii="Times New Roman" w:hAnsi="Times New Roman" w:cs="Times New Roman"/>
                <w:b/>
                <w:sz w:val="24"/>
                <w:szCs w:val="24"/>
              </w:rPr>
            </w:pPr>
            <w:r>
              <w:rPr>
                <w:rFonts w:ascii="Times New Roman" w:hAnsi="Times New Roman" w:cs="Times New Roman"/>
                <w:b/>
                <w:sz w:val="24"/>
                <w:szCs w:val="24"/>
              </w:rPr>
              <w:t>TEXTS:</w:t>
            </w:r>
          </w:p>
        </w:tc>
      </w:tr>
      <w:tr w:rsidR="00E5567E" w:rsidTr="00FE0AFB">
        <w:trPr>
          <w:trHeight w:val="341"/>
        </w:trPr>
        <w:tc>
          <w:tcPr>
            <w:tcW w:w="10458" w:type="dxa"/>
          </w:tcPr>
          <w:p w:rsidR="009F2315" w:rsidRDefault="00FE6F2A" w:rsidP="00FE4A67">
            <w:pPr>
              <w:rPr>
                <w:rFonts w:ascii="Times New Roman" w:hAnsi="Times New Roman" w:cs="Times New Roman"/>
                <w:sz w:val="24"/>
                <w:szCs w:val="24"/>
              </w:rPr>
            </w:pPr>
            <w:r>
              <w:rPr>
                <w:rFonts w:ascii="Times New Roman" w:hAnsi="Times New Roman" w:cs="Times New Roman"/>
                <w:sz w:val="24"/>
                <w:szCs w:val="24"/>
              </w:rPr>
              <w:t>Copies:</w:t>
            </w:r>
          </w:p>
          <w:p w:rsidR="00FE6F2A" w:rsidRDefault="00FE6F2A" w:rsidP="00FE4A67">
            <w:pPr>
              <w:rPr>
                <w:rFonts w:ascii="Times New Roman" w:hAnsi="Times New Roman" w:cs="Times New Roman"/>
                <w:sz w:val="24"/>
                <w:szCs w:val="24"/>
              </w:rPr>
            </w:pPr>
            <w:r>
              <w:rPr>
                <w:rFonts w:ascii="Times New Roman" w:hAnsi="Times New Roman" w:cs="Times New Roman"/>
                <w:sz w:val="24"/>
                <w:szCs w:val="24"/>
              </w:rPr>
              <w:t xml:space="preserve">1) </w:t>
            </w:r>
            <w:r w:rsidR="005D04FA" w:rsidRPr="005D04FA">
              <w:rPr>
                <w:rFonts w:ascii="Times New Roman" w:hAnsi="Times New Roman" w:cs="Times New Roman"/>
                <w:sz w:val="24"/>
                <w:szCs w:val="24"/>
              </w:rPr>
              <w:t>http://ezinearticles.com/?The-Physiology-of-Fear&amp;id=4687906</w:t>
            </w:r>
          </w:p>
          <w:p w:rsidR="00FE0AFB" w:rsidRDefault="00FE6F2A" w:rsidP="00FE4A67">
            <w:pPr>
              <w:rPr>
                <w:rFonts w:ascii="Times New Roman" w:hAnsi="Times New Roman" w:cs="Times New Roman"/>
                <w:sz w:val="24"/>
                <w:szCs w:val="24"/>
              </w:rPr>
            </w:pPr>
            <w:r>
              <w:rPr>
                <w:rFonts w:ascii="Times New Roman" w:hAnsi="Times New Roman" w:cs="Times New Roman"/>
                <w:sz w:val="24"/>
                <w:szCs w:val="24"/>
              </w:rPr>
              <w:t>2) “The Man and the Snake” by Ambrose Bierce</w:t>
            </w:r>
          </w:p>
        </w:tc>
      </w:tr>
      <w:tr w:rsidR="00E5567E" w:rsidTr="008C1B35">
        <w:trPr>
          <w:trHeight w:val="278"/>
        </w:trPr>
        <w:tc>
          <w:tcPr>
            <w:tcW w:w="10458" w:type="dxa"/>
            <w:shd w:val="clear" w:color="auto" w:fill="B6DDE8" w:themeFill="accent5" w:themeFillTint="66"/>
          </w:tcPr>
          <w:p w:rsidR="00E5567E" w:rsidRPr="0058572D" w:rsidRDefault="00FE0AFB" w:rsidP="00FE4A67">
            <w:pPr>
              <w:rPr>
                <w:rFonts w:ascii="Times New Roman" w:hAnsi="Times New Roman" w:cs="Times New Roman"/>
                <w:b/>
                <w:sz w:val="24"/>
                <w:szCs w:val="24"/>
              </w:rPr>
            </w:pPr>
            <w:r>
              <w:rPr>
                <w:rFonts w:ascii="Times New Roman" w:hAnsi="Times New Roman" w:cs="Times New Roman"/>
                <w:b/>
                <w:sz w:val="24"/>
                <w:szCs w:val="24"/>
              </w:rPr>
              <w:t>RESOURCES &amp; MATERIALS:</w:t>
            </w:r>
          </w:p>
        </w:tc>
      </w:tr>
      <w:tr w:rsidR="00E5567E" w:rsidTr="00FE0AFB">
        <w:trPr>
          <w:trHeight w:val="368"/>
        </w:trPr>
        <w:tc>
          <w:tcPr>
            <w:tcW w:w="10458" w:type="dxa"/>
          </w:tcPr>
          <w:p w:rsidR="006F0490" w:rsidRDefault="000D191E" w:rsidP="0017359A">
            <w:pPr>
              <w:rPr>
                <w:rFonts w:ascii="Times New Roman" w:hAnsi="Times New Roman" w:cs="Times New Roman"/>
                <w:sz w:val="24"/>
                <w:szCs w:val="24"/>
              </w:rPr>
            </w:pPr>
            <w:r>
              <w:rPr>
                <w:rFonts w:ascii="Times New Roman" w:hAnsi="Times New Roman" w:cs="Times New Roman"/>
                <w:sz w:val="24"/>
                <w:szCs w:val="24"/>
              </w:rPr>
              <w:t>1) Concept Map graphic organizer</w:t>
            </w:r>
          </w:p>
          <w:p w:rsidR="000D191E" w:rsidRDefault="000D191E" w:rsidP="0017359A">
            <w:pPr>
              <w:rPr>
                <w:rFonts w:ascii="Times New Roman" w:hAnsi="Times New Roman" w:cs="Times New Roman"/>
                <w:sz w:val="24"/>
                <w:szCs w:val="24"/>
              </w:rPr>
            </w:pPr>
            <w:r>
              <w:rPr>
                <w:rFonts w:ascii="Times New Roman" w:hAnsi="Times New Roman" w:cs="Times New Roman"/>
                <w:sz w:val="24"/>
                <w:szCs w:val="24"/>
              </w:rPr>
              <w:t xml:space="preserve">2) </w:t>
            </w:r>
            <w:r w:rsidR="00F02D1F">
              <w:rPr>
                <w:rFonts w:ascii="Times New Roman" w:hAnsi="Times New Roman" w:cs="Times New Roman"/>
                <w:sz w:val="24"/>
                <w:szCs w:val="24"/>
              </w:rPr>
              <w:t>T-Chart organizer</w:t>
            </w:r>
          </w:p>
          <w:p w:rsidR="009F2315" w:rsidRDefault="00F02D1F" w:rsidP="0017359A">
            <w:pPr>
              <w:rPr>
                <w:rFonts w:ascii="Times New Roman" w:hAnsi="Times New Roman" w:cs="Times New Roman"/>
                <w:sz w:val="24"/>
                <w:szCs w:val="24"/>
              </w:rPr>
            </w:pPr>
            <w:r>
              <w:rPr>
                <w:rFonts w:ascii="Times New Roman" w:hAnsi="Times New Roman" w:cs="Times New Roman"/>
                <w:sz w:val="24"/>
                <w:szCs w:val="24"/>
              </w:rPr>
              <w:t>3) Various pre-writing organizers</w:t>
            </w:r>
          </w:p>
          <w:p w:rsidR="009F2315" w:rsidRPr="0017359A" w:rsidRDefault="009F2315" w:rsidP="0017359A">
            <w:pPr>
              <w:rPr>
                <w:rFonts w:ascii="Times New Roman" w:hAnsi="Times New Roman" w:cs="Times New Roman"/>
                <w:sz w:val="24"/>
                <w:szCs w:val="24"/>
              </w:rPr>
            </w:pPr>
          </w:p>
        </w:tc>
      </w:tr>
      <w:tr w:rsidR="00E5567E" w:rsidTr="008C1B35">
        <w:trPr>
          <w:trHeight w:val="278"/>
        </w:trPr>
        <w:tc>
          <w:tcPr>
            <w:tcW w:w="10458" w:type="dxa"/>
            <w:shd w:val="clear" w:color="auto" w:fill="B6DDE8" w:themeFill="accent5" w:themeFillTint="66"/>
          </w:tcPr>
          <w:p w:rsidR="00E5567E" w:rsidRPr="0058572D" w:rsidRDefault="00FE0AFB" w:rsidP="00FE4A67">
            <w:pPr>
              <w:rPr>
                <w:rFonts w:ascii="Times New Roman" w:hAnsi="Times New Roman" w:cs="Times New Roman"/>
                <w:b/>
                <w:sz w:val="24"/>
                <w:szCs w:val="24"/>
              </w:rPr>
            </w:pPr>
            <w:r>
              <w:rPr>
                <w:rFonts w:ascii="Times New Roman" w:hAnsi="Times New Roman" w:cs="Times New Roman"/>
                <w:b/>
                <w:sz w:val="24"/>
                <w:szCs w:val="24"/>
              </w:rPr>
              <w:t>TECHNOLOGY INTEGRATION:</w:t>
            </w:r>
          </w:p>
        </w:tc>
      </w:tr>
      <w:tr w:rsidR="00E5567E" w:rsidTr="00FE0AFB">
        <w:trPr>
          <w:trHeight w:val="494"/>
        </w:trPr>
        <w:tc>
          <w:tcPr>
            <w:tcW w:w="10458" w:type="dxa"/>
          </w:tcPr>
          <w:p w:rsidR="0017359A" w:rsidRDefault="005D04FA" w:rsidP="00FE4A67">
            <w:pPr>
              <w:rPr>
                <w:rFonts w:ascii="Times New Roman" w:hAnsi="Times New Roman" w:cs="Times New Roman"/>
                <w:sz w:val="24"/>
                <w:szCs w:val="24"/>
              </w:rPr>
            </w:pPr>
            <w:r>
              <w:rPr>
                <w:rFonts w:ascii="Times New Roman" w:hAnsi="Times New Roman" w:cs="Times New Roman"/>
                <w:sz w:val="24"/>
                <w:szCs w:val="24"/>
              </w:rPr>
              <w:t>-</w:t>
            </w:r>
            <w:r w:rsidR="00B21F09">
              <w:rPr>
                <w:rFonts w:ascii="Times New Roman" w:hAnsi="Times New Roman" w:cs="Times New Roman"/>
                <w:sz w:val="24"/>
                <w:szCs w:val="24"/>
              </w:rPr>
              <w:t>e-zine</w:t>
            </w:r>
            <w:r>
              <w:rPr>
                <w:rFonts w:ascii="Times New Roman" w:hAnsi="Times New Roman" w:cs="Times New Roman"/>
                <w:sz w:val="24"/>
                <w:szCs w:val="24"/>
              </w:rPr>
              <w:t xml:space="preserve"> article linked to </w:t>
            </w:r>
            <w:r w:rsidR="00B21F09">
              <w:rPr>
                <w:rFonts w:ascii="Times New Roman" w:hAnsi="Times New Roman" w:cs="Times New Roman"/>
                <w:sz w:val="24"/>
                <w:szCs w:val="24"/>
              </w:rPr>
              <w:t>Smart Board</w:t>
            </w:r>
          </w:p>
          <w:p w:rsidR="006F0490" w:rsidRDefault="006F0490" w:rsidP="00FE4A67">
            <w:pPr>
              <w:rPr>
                <w:rFonts w:ascii="Times New Roman" w:hAnsi="Times New Roman" w:cs="Times New Roman"/>
                <w:sz w:val="24"/>
                <w:szCs w:val="24"/>
              </w:rPr>
            </w:pPr>
          </w:p>
          <w:p w:rsidR="00FE0AFB" w:rsidRPr="00FE0AFB" w:rsidRDefault="00FE0AFB" w:rsidP="00FE4A67">
            <w:pPr>
              <w:rPr>
                <w:rFonts w:ascii="Times New Roman" w:hAnsi="Times New Roman" w:cs="Times New Roman"/>
                <w:sz w:val="24"/>
                <w:szCs w:val="24"/>
              </w:rPr>
            </w:pPr>
          </w:p>
        </w:tc>
      </w:tr>
      <w:tr w:rsidR="00E5567E" w:rsidTr="008C1B35">
        <w:trPr>
          <w:trHeight w:val="278"/>
        </w:trPr>
        <w:tc>
          <w:tcPr>
            <w:tcW w:w="10458" w:type="dxa"/>
            <w:shd w:val="clear" w:color="auto" w:fill="B6DDE8" w:themeFill="accent5" w:themeFillTint="66"/>
          </w:tcPr>
          <w:p w:rsidR="00E5567E" w:rsidRPr="0058572D" w:rsidRDefault="00FE0AFB" w:rsidP="00FE4A67">
            <w:pPr>
              <w:rPr>
                <w:rFonts w:ascii="Times New Roman" w:hAnsi="Times New Roman" w:cs="Times New Roman"/>
                <w:b/>
                <w:sz w:val="24"/>
                <w:szCs w:val="24"/>
              </w:rPr>
            </w:pPr>
            <w:r>
              <w:rPr>
                <w:rFonts w:ascii="Times New Roman" w:hAnsi="Times New Roman" w:cs="Times New Roman"/>
                <w:b/>
                <w:sz w:val="24"/>
                <w:szCs w:val="24"/>
              </w:rPr>
              <w:t>DIFFERENTIATION:</w:t>
            </w:r>
          </w:p>
        </w:tc>
      </w:tr>
      <w:tr w:rsidR="00E5567E" w:rsidTr="00FE0AFB">
        <w:trPr>
          <w:trHeight w:val="431"/>
        </w:trPr>
        <w:tc>
          <w:tcPr>
            <w:tcW w:w="10458" w:type="dxa"/>
          </w:tcPr>
          <w:p w:rsidR="0017359A" w:rsidRDefault="005D04FA" w:rsidP="0017359A">
            <w:pPr>
              <w:tabs>
                <w:tab w:val="left" w:pos="8314"/>
              </w:tabs>
              <w:rPr>
                <w:rFonts w:ascii="Times New Roman" w:hAnsi="Times New Roman" w:cs="Times New Roman"/>
                <w:sz w:val="24"/>
                <w:szCs w:val="24"/>
              </w:rPr>
            </w:pPr>
            <w:r>
              <w:rPr>
                <w:rFonts w:ascii="Times New Roman" w:hAnsi="Times New Roman" w:cs="Times New Roman"/>
                <w:sz w:val="24"/>
                <w:szCs w:val="24"/>
              </w:rPr>
              <w:t>-group work</w:t>
            </w:r>
          </w:p>
          <w:p w:rsidR="00F02D1F" w:rsidRDefault="005D04FA" w:rsidP="0017359A">
            <w:pPr>
              <w:tabs>
                <w:tab w:val="left" w:pos="8314"/>
              </w:tabs>
              <w:rPr>
                <w:rFonts w:ascii="Times New Roman" w:hAnsi="Times New Roman" w:cs="Times New Roman"/>
                <w:sz w:val="24"/>
                <w:szCs w:val="24"/>
              </w:rPr>
            </w:pPr>
            <w:r>
              <w:rPr>
                <w:rFonts w:ascii="Times New Roman" w:hAnsi="Times New Roman" w:cs="Times New Roman"/>
                <w:sz w:val="24"/>
                <w:szCs w:val="24"/>
              </w:rPr>
              <w:t>-</w:t>
            </w:r>
            <w:r w:rsidR="00F02D1F">
              <w:rPr>
                <w:rFonts w:ascii="Times New Roman" w:hAnsi="Times New Roman" w:cs="Times New Roman"/>
                <w:sz w:val="24"/>
                <w:szCs w:val="24"/>
              </w:rPr>
              <w:t>peer work</w:t>
            </w:r>
          </w:p>
          <w:p w:rsidR="005D04FA" w:rsidRDefault="00F02D1F" w:rsidP="0017359A">
            <w:pPr>
              <w:tabs>
                <w:tab w:val="left" w:pos="8314"/>
              </w:tabs>
              <w:rPr>
                <w:rFonts w:ascii="Times New Roman" w:hAnsi="Times New Roman" w:cs="Times New Roman"/>
                <w:sz w:val="24"/>
                <w:szCs w:val="24"/>
              </w:rPr>
            </w:pPr>
            <w:r>
              <w:rPr>
                <w:rFonts w:ascii="Times New Roman" w:hAnsi="Times New Roman" w:cs="Times New Roman"/>
                <w:sz w:val="24"/>
                <w:szCs w:val="24"/>
              </w:rPr>
              <w:t>-</w:t>
            </w:r>
            <w:r w:rsidR="00B21F09">
              <w:rPr>
                <w:rFonts w:ascii="Times New Roman" w:hAnsi="Times New Roman" w:cs="Times New Roman"/>
                <w:sz w:val="24"/>
                <w:szCs w:val="24"/>
              </w:rPr>
              <w:t>e-zine</w:t>
            </w:r>
            <w:r w:rsidR="005D04FA">
              <w:rPr>
                <w:rFonts w:ascii="Times New Roman" w:hAnsi="Times New Roman" w:cs="Times New Roman"/>
                <w:sz w:val="24"/>
                <w:szCs w:val="24"/>
              </w:rPr>
              <w:t xml:space="preserve"> article linked to </w:t>
            </w:r>
            <w:r w:rsidR="00B21F09">
              <w:rPr>
                <w:rFonts w:ascii="Times New Roman" w:hAnsi="Times New Roman" w:cs="Times New Roman"/>
                <w:sz w:val="24"/>
                <w:szCs w:val="24"/>
              </w:rPr>
              <w:t>Smart Board</w:t>
            </w:r>
          </w:p>
          <w:p w:rsidR="00F02D1F" w:rsidRDefault="00F02D1F" w:rsidP="0017359A">
            <w:pPr>
              <w:tabs>
                <w:tab w:val="left" w:pos="8314"/>
              </w:tabs>
              <w:rPr>
                <w:rFonts w:ascii="Times New Roman" w:hAnsi="Times New Roman" w:cs="Times New Roman"/>
                <w:sz w:val="24"/>
                <w:szCs w:val="24"/>
              </w:rPr>
            </w:pPr>
            <w:r>
              <w:rPr>
                <w:rFonts w:ascii="Times New Roman" w:hAnsi="Times New Roman" w:cs="Times New Roman"/>
                <w:sz w:val="24"/>
                <w:szCs w:val="24"/>
              </w:rPr>
              <w:t>-various graphic organizers</w:t>
            </w:r>
          </w:p>
          <w:p w:rsidR="00FE0AFB" w:rsidRPr="0017359A" w:rsidRDefault="005D04FA" w:rsidP="0017359A">
            <w:pPr>
              <w:tabs>
                <w:tab w:val="left" w:pos="8314"/>
              </w:tabs>
              <w:rPr>
                <w:rFonts w:ascii="Times New Roman" w:hAnsi="Times New Roman" w:cs="Times New Roman"/>
                <w:sz w:val="24"/>
                <w:szCs w:val="24"/>
              </w:rPr>
            </w:pPr>
            <w:r>
              <w:rPr>
                <w:rFonts w:ascii="Times New Roman" w:hAnsi="Times New Roman" w:cs="Times New Roman"/>
                <w:sz w:val="24"/>
                <w:szCs w:val="24"/>
              </w:rPr>
              <w:t>-self-reflection</w:t>
            </w:r>
          </w:p>
        </w:tc>
      </w:tr>
    </w:tbl>
    <w:p w:rsidR="00513167" w:rsidRDefault="00513167" w:rsidP="0017359A">
      <w:pPr>
        <w:sectPr w:rsidR="00513167" w:rsidSect="0017359A">
          <w:footerReference w:type="default" r:id="rId8"/>
          <w:pgSz w:w="12240" w:h="15840"/>
          <w:pgMar w:top="1008" w:right="1008" w:bottom="720" w:left="1008" w:header="720" w:footer="720" w:gutter="0"/>
          <w:cols w:space="720"/>
          <w:docGrid w:linePitch="360"/>
        </w:sectPr>
      </w:pPr>
    </w:p>
    <w:p w:rsidR="00B47B64" w:rsidRPr="00E35950" w:rsidRDefault="008B5C8D" w:rsidP="00E35950">
      <w:pPr>
        <w:rPr>
          <w:rFonts w:ascii="Times New Roman" w:hAnsi="Times New Roman" w:cs="Times New Roman"/>
          <w:b/>
          <w:sz w:val="28"/>
          <w:szCs w:val="28"/>
        </w:rPr>
      </w:pPr>
      <w:r>
        <w:rPr>
          <w:rFonts w:ascii="Times New Roman" w:hAnsi="Times New Roman" w:cs="Times New Roman"/>
          <w:b/>
          <w:sz w:val="28"/>
          <w:szCs w:val="28"/>
        </w:rPr>
        <w:lastRenderedPageBreak/>
        <w:t>OUTLINE OF LESSONS FOR UNIT</w:t>
      </w:r>
    </w:p>
    <w:tbl>
      <w:tblPr>
        <w:tblStyle w:val="TableGrid"/>
        <w:tblW w:w="14651" w:type="dxa"/>
        <w:tblLayout w:type="fixed"/>
        <w:tblLook w:val="04A0"/>
      </w:tblPr>
      <w:tblGrid>
        <w:gridCol w:w="1403"/>
        <w:gridCol w:w="2305"/>
        <w:gridCol w:w="2520"/>
        <w:gridCol w:w="5850"/>
        <w:gridCol w:w="2573"/>
      </w:tblGrid>
      <w:tr w:rsidR="00E35950" w:rsidTr="002915A8">
        <w:tc>
          <w:tcPr>
            <w:tcW w:w="1403" w:type="dxa"/>
            <w:shd w:val="clear" w:color="auto" w:fill="B6DDE8" w:themeFill="accent5" w:themeFillTint="66"/>
            <w:vAlign w:val="center"/>
          </w:tcPr>
          <w:p w:rsidR="00E35950" w:rsidRPr="00E35950" w:rsidRDefault="00E35950" w:rsidP="00E35950">
            <w:pPr>
              <w:jc w:val="center"/>
              <w:rPr>
                <w:rFonts w:ascii="Times New Roman" w:hAnsi="Times New Roman" w:cs="Times New Roman"/>
                <w:b/>
                <w:sz w:val="24"/>
                <w:szCs w:val="24"/>
              </w:rPr>
            </w:pPr>
            <w:r>
              <w:rPr>
                <w:rFonts w:ascii="Times New Roman" w:hAnsi="Times New Roman" w:cs="Times New Roman"/>
                <w:b/>
                <w:sz w:val="24"/>
                <w:szCs w:val="24"/>
              </w:rPr>
              <w:t>DAY</w:t>
            </w:r>
          </w:p>
        </w:tc>
        <w:tc>
          <w:tcPr>
            <w:tcW w:w="2305" w:type="dxa"/>
            <w:shd w:val="clear" w:color="auto" w:fill="B6DDE8" w:themeFill="accent5" w:themeFillTint="66"/>
            <w:vAlign w:val="center"/>
          </w:tcPr>
          <w:p w:rsidR="00E35950" w:rsidRPr="00E35950" w:rsidRDefault="00AD79EE" w:rsidP="00E35950">
            <w:pPr>
              <w:jc w:val="center"/>
              <w:rPr>
                <w:rFonts w:ascii="Times New Roman" w:hAnsi="Times New Roman" w:cs="Times New Roman"/>
                <w:b/>
                <w:sz w:val="24"/>
                <w:szCs w:val="24"/>
              </w:rPr>
            </w:pPr>
            <w:r>
              <w:rPr>
                <w:rFonts w:ascii="Times New Roman" w:hAnsi="Times New Roman" w:cs="Times New Roman"/>
                <w:b/>
                <w:sz w:val="24"/>
                <w:szCs w:val="24"/>
              </w:rPr>
              <w:t>INTERROGATIVE STATEMENT / HOOK</w:t>
            </w:r>
          </w:p>
        </w:tc>
        <w:tc>
          <w:tcPr>
            <w:tcW w:w="2520" w:type="dxa"/>
            <w:shd w:val="clear" w:color="auto" w:fill="B6DDE8" w:themeFill="accent5" w:themeFillTint="66"/>
            <w:vAlign w:val="center"/>
          </w:tcPr>
          <w:p w:rsidR="00E35950" w:rsidRPr="00E35950" w:rsidRDefault="00E35950" w:rsidP="00E35950">
            <w:pPr>
              <w:jc w:val="center"/>
              <w:rPr>
                <w:rFonts w:ascii="Times New Roman" w:hAnsi="Times New Roman" w:cs="Times New Roman"/>
                <w:b/>
                <w:sz w:val="24"/>
                <w:szCs w:val="24"/>
              </w:rPr>
            </w:pPr>
            <w:r>
              <w:rPr>
                <w:rFonts w:ascii="Times New Roman" w:hAnsi="Times New Roman" w:cs="Times New Roman"/>
                <w:b/>
                <w:sz w:val="24"/>
                <w:szCs w:val="24"/>
              </w:rPr>
              <w:t>OBJECTIVES</w:t>
            </w:r>
          </w:p>
        </w:tc>
        <w:tc>
          <w:tcPr>
            <w:tcW w:w="5850" w:type="dxa"/>
            <w:shd w:val="clear" w:color="auto" w:fill="B6DDE8" w:themeFill="accent5" w:themeFillTint="66"/>
            <w:vAlign w:val="center"/>
          </w:tcPr>
          <w:p w:rsidR="00E35950" w:rsidRPr="00E35950" w:rsidRDefault="00E35950" w:rsidP="00E35950">
            <w:pPr>
              <w:jc w:val="center"/>
              <w:rPr>
                <w:rFonts w:ascii="Times New Roman" w:hAnsi="Times New Roman" w:cs="Times New Roman"/>
                <w:b/>
                <w:sz w:val="24"/>
                <w:szCs w:val="24"/>
              </w:rPr>
            </w:pPr>
            <w:r>
              <w:rPr>
                <w:rFonts w:ascii="Times New Roman" w:hAnsi="Times New Roman" w:cs="Times New Roman"/>
                <w:b/>
                <w:sz w:val="24"/>
                <w:szCs w:val="24"/>
              </w:rPr>
              <w:t>INSTRUCTIONAL SEQUENCE/PLAN</w:t>
            </w:r>
          </w:p>
        </w:tc>
        <w:tc>
          <w:tcPr>
            <w:tcW w:w="2573" w:type="dxa"/>
            <w:shd w:val="clear" w:color="auto" w:fill="B6DDE8" w:themeFill="accent5" w:themeFillTint="66"/>
            <w:vAlign w:val="center"/>
          </w:tcPr>
          <w:p w:rsidR="00E35950" w:rsidRPr="00E35950" w:rsidRDefault="00E35950" w:rsidP="00E35950">
            <w:pPr>
              <w:jc w:val="center"/>
              <w:rPr>
                <w:rFonts w:ascii="Times New Roman" w:hAnsi="Times New Roman" w:cs="Times New Roman"/>
                <w:b/>
                <w:sz w:val="24"/>
                <w:szCs w:val="24"/>
              </w:rPr>
            </w:pPr>
            <w:r>
              <w:rPr>
                <w:rFonts w:ascii="Times New Roman" w:hAnsi="Times New Roman" w:cs="Times New Roman"/>
                <w:b/>
                <w:sz w:val="24"/>
                <w:szCs w:val="24"/>
              </w:rPr>
              <w:t>DAILY ASSESSMENT</w:t>
            </w:r>
          </w:p>
        </w:tc>
      </w:tr>
      <w:tr w:rsidR="00E35950" w:rsidTr="002915A8">
        <w:trPr>
          <w:trHeight w:val="1797"/>
        </w:trPr>
        <w:tc>
          <w:tcPr>
            <w:tcW w:w="1403" w:type="dxa"/>
            <w:vAlign w:val="center"/>
          </w:tcPr>
          <w:p w:rsidR="00E35950" w:rsidRPr="00E35950" w:rsidRDefault="00E35950" w:rsidP="00E35950">
            <w:pPr>
              <w:rPr>
                <w:rFonts w:ascii="Times New Roman" w:hAnsi="Times New Roman" w:cs="Times New Roman"/>
                <w:b/>
                <w:sz w:val="24"/>
                <w:szCs w:val="24"/>
              </w:rPr>
            </w:pPr>
            <w:r w:rsidRPr="00E35950">
              <w:rPr>
                <w:rFonts w:ascii="Times New Roman" w:hAnsi="Times New Roman" w:cs="Times New Roman"/>
                <w:b/>
                <w:sz w:val="24"/>
                <w:szCs w:val="24"/>
              </w:rPr>
              <w:t>Monday</w:t>
            </w:r>
          </w:p>
        </w:tc>
        <w:tc>
          <w:tcPr>
            <w:tcW w:w="2305" w:type="dxa"/>
          </w:tcPr>
          <w:p w:rsidR="00E35950" w:rsidRDefault="002915A8" w:rsidP="00E35950">
            <w:pPr>
              <w:rPr>
                <w:rFonts w:ascii="Times New Roman" w:hAnsi="Times New Roman" w:cs="Times New Roman"/>
                <w:sz w:val="24"/>
                <w:szCs w:val="24"/>
              </w:rPr>
            </w:pPr>
            <w:r>
              <w:rPr>
                <w:rFonts w:ascii="Times New Roman" w:hAnsi="Times New Roman" w:cs="Times New Roman"/>
                <w:sz w:val="24"/>
                <w:szCs w:val="24"/>
              </w:rPr>
              <w:t>“</w:t>
            </w:r>
            <w:r w:rsidR="0003763E">
              <w:rPr>
                <w:rFonts w:ascii="Times New Roman" w:hAnsi="Times New Roman" w:cs="Times New Roman"/>
                <w:sz w:val="24"/>
                <w:szCs w:val="24"/>
              </w:rPr>
              <w:t>Your blood chemistry will cha</w:t>
            </w:r>
            <w:r>
              <w:rPr>
                <w:rFonts w:ascii="Times New Roman" w:hAnsi="Times New Roman" w:cs="Times New Roman"/>
                <w:sz w:val="24"/>
                <w:szCs w:val="24"/>
              </w:rPr>
              <w:t>nge. Your heart rate will go up.</w:t>
            </w:r>
            <w:r w:rsidR="0003763E">
              <w:rPr>
                <w:rFonts w:ascii="Times New Roman" w:hAnsi="Times New Roman" w:cs="Times New Roman"/>
                <w:sz w:val="24"/>
                <w:szCs w:val="24"/>
              </w:rPr>
              <w:t xml:space="preserve"> Your hormonal balance will change.</w:t>
            </w:r>
            <w:r>
              <w:rPr>
                <w:rFonts w:ascii="Times New Roman" w:hAnsi="Times New Roman" w:cs="Times New Roman"/>
                <w:sz w:val="24"/>
                <w:szCs w:val="24"/>
              </w:rPr>
              <w:t>”</w:t>
            </w:r>
            <w:r w:rsidR="0003763E">
              <w:rPr>
                <w:rFonts w:ascii="Times New Roman" w:hAnsi="Times New Roman" w:cs="Times New Roman"/>
                <w:sz w:val="24"/>
                <w:szCs w:val="24"/>
              </w:rPr>
              <w:t xml:space="preserve"> </w:t>
            </w:r>
            <w:r w:rsidR="0003763E" w:rsidRPr="002915A8">
              <w:rPr>
                <w:rFonts w:ascii="Times New Roman" w:hAnsi="Times New Roman" w:cs="Times New Roman"/>
                <w:i/>
                <w:sz w:val="24"/>
                <w:szCs w:val="24"/>
              </w:rPr>
              <w:t>What’s happening to you?</w:t>
            </w:r>
            <w:r w:rsidR="00FE4A67">
              <w:rPr>
                <w:rFonts w:ascii="Times New Roman" w:hAnsi="Times New Roman" w:cs="Times New Roman"/>
                <w:sz w:val="24"/>
                <w:szCs w:val="24"/>
              </w:rPr>
              <w:t xml:space="preserve"> Talk with a partner.</w:t>
            </w:r>
          </w:p>
        </w:tc>
        <w:tc>
          <w:tcPr>
            <w:tcW w:w="2520" w:type="dxa"/>
          </w:tcPr>
          <w:p w:rsidR="00E35950" w:rsidRDefault="0003763E" w:rsidP="00E35950">
            <w:pPr>
              <w:rPr>
                <w:rFonts w:ascii="Times New Roman" w:hAnsi="Times New Roman" w:cs="Times New Roman"/>
                <w:sz w:val="24"/>
                <w:szCs w:val="24"/>
              </w:rPr>
            </w:pPr>
            <w:r>
              <w:rPr>
                <w:rFonts w:ascii="Times New Roman" w:hAnsi="Times New Roman" w:cs="Times New Roman"/>
                <w:sz w:val="24"/>
                <w:szCs w:val="24"/>
              </w:rPr>
              <w:t>After reading a nonfiction article about the physiology of fear, SWBAT complete a concept map around the body’s response to fear. Each connecting detail will link to the center via complete sentences.</w:t>
            </w:r>
          </w:p>
        </w:tc>
        <w:tc>
          <w:tcPr>
            <w:tcW w:w="5850" w:type="dxa"/>
          </w:tcPr>
          <w:p w:rsidR="00E35950" w:rsidRDefault="0003763E" w:rsidP="00E35950">
            <w:pPr>
              <w:rPr>
                <w:rFonts w:ascii="Times New Roman" w:hAnsi="Times New Roman" w:cs="Times New Roman"/>
                <w:sz w:val="24"/>
                <w:szCs w:val="24"/>
              </w:rPr>
            </w:pPr>
            <w:r>
              <w:rPr>
                <w:rFonts w:ascii="Times New Roman" w:hAnsi="Times New Roman" w:cs="Times New Roman"/>
                <w:sz w:val="24"/>
                <w:szCs w:val="24"/>
              </w:rPr>
              <w:t>-Hook</w:t>
            </w:r>
          </w:p>
          <w:p w:rsidR="0003763E" w:rsidRDefault="00584DA3" w:rsidP="00E35950">
            <w:pPr>
              <w:rPr>
                <w:rFonts w:ascii="Times New Roman" w:hAnsi="Times New Roman" w:cs="Times New Roman"/>
                <w:sz w:val="24"/>
                <w:szCs w:val="24"/>
              </w:rPr>
            </w:pPr>
            <w:r>
              <w:rPr>
                <w:rFonts w:ascii="Times New Roman" w:hAnsi="Times New Roman" w:cs="Times New Roman"/>
                <w:sz w:val="24"/>
                <w:szCs w:val="24"/>
              </w:rPr>
              <w:t>-Group work:</w:t>
            </w:r>
            <w:r w:rsidR="0003763E">
              <w:rPr>
                <w:rFonts w:ascii="Times New Roman" w:hAnsi="Times New Roman" w:cs="Times New Roman"/>
                <w:sz w:val="24"/>
                <w:szCs w:val="24"/>
              </w:rPr>
              <w:t xml:space="preserve"> concep</w:t>
            </w:r>
            <w:r w:rsidR="00EF231E">
              <w:rPr>
                <w:rFonts w:ascii="Times New Roman" w:hAnsi="Times New Roman" w:cs="Times New Roman"/>
                <w:sz w:val="24"/>
                <w:szCs w:val="24"/>
              </w:rPr>
              <w:t>t map, Fear</w:t>
            </w:r>
            <w:r w:rsidR="0003763E">
              <w:rPr>
                <w:rFonts w:ascii="Times New Roman" w:hAnsi="Times New Roman" w:cs="Times New Roman"/>
                <w:sz w:val="24"/>
                <w:szCs w:val="24"/>
              </w:rPr>
              <w:t xml:space="preserve"> </w:t>
            </w:r>
          </w:p>
          <w:p w:rsidR="0003763E" w:rsidRDefault="0003763E" w:rsidP="00E35950">
            <w:pPr>
              <w:rPr>
                <w:rFonts w:ascii="Times New Roman" w:hAnsi="Times New Roman" w:cs="Times New Roman"/>
                <w:sz w:val="24"/>
                <w:szCs w:val="24"/>
              </w:rPr>
            </w:pPr>
            <w:r>
              <w:rPr>
                <w:rFonts w:ascii="Times New Roman" w:hAnsi="Times New Roman" w:cs="Times New Roman"/>
                <w:sz w:val="24"/>
                <w:szCs w:val="24"/>
              </w:rPr>
              <w:t>-Whole class reading, “The Physiology of Fear”</w:t>
            </w:r>
          </w:p>
          <w:p w:rsidR="0003763E" w:rsidRDefault="0003763E" w:rsidP="00E35950">
            <w:pPr>
              <w:rPr>
                <w:rFonts w:ascii="Times New Roman" w:hAnsi="Times New Roman" w:cs="Times New Roman"/>
                <w:sz w:val="24"/>
                <w:szCs w:val="24"/>
              </w:rPr>
            </w:pPr>
            <w:r>
              <w:rPr>
                <w:rFonts w:ascii="Times New Roman" w:hAnsi="Times New Roman" w:cs="Times New Roman"/>
                <w:sz w:val="24"/>
                <w:szCs w:val="24"/>
              </w:rPr>
              <w:t xml:space="preserve">-Return to concept map. </w:t>
            </w:r>
            <w:r w:rsidR="00584DA3">
              <w:rPr>
                <w:rFonts w:ascii="Times New Roman" w:hAnsi="Times New Roman" w:cs="Times New Roman"/>
                <w:sz w:val="24"/>
                <w:szCs w:val="24"/>
              </w:rPr>
              <w:t>M</w:t>
            </w:r>
            <w:r>
              <w:rPr>
                <w:rFonts w:ascii="Times New Roman" w:hAnsi="Times New Roman" w:cs="Times New Roman"/>
                <w:sz w:val="24"/>
                <w:szCs w:val="24"/>
              </w:rPr>
              <w:t>isconceptions? What to add?</w:t>
            </w:r>
          </w:p>
          <w:p w:rsidR="00AD79EE" w:rsidRDefault="00AD79EE" w:rsidP="00E35950">
            <w:pPr>
              <w:rPr>
                <w:rFonts w:ascii="Times New Roman" w:hAnsi="Times New Roman" w:cs="Times New Roman"/>
                <w:sz w:val="24"/>
                <w:szCs w:val="24"/>
              </w:rPr>
            </w:pPr>
            <w:r>
              <w:rPr>
                <w:rFonts w:ascii="Times New Roman" w:hAnsi="Times New Roman" w:cs="Times New Roman"/>
                <w:sz w:val="24"/>
                <w:szCs w:val="24"/>
              </w:rPr>
              <w:t>-Select at least four details from the article and write</w:t>
            </w:r>
            <w:r w:rsidR="003B2B2D">
              <w:rPr>
                <w:rFonts w:ascii="Times New Roman" w:hAnsi="Times New Roman" w:cs="Times New Roman"/>
                <w:sz w:val="24"/>
                <w:szCs w:val="24"/>
              </w:rPr>
              <w:t xml:space="preserve"> them in the left</w:t>
            </w:r>
            <w:r>
              <w:rPr>
                <w:rFonts w:ascii="Times New Roman" w:hAnsi="Times New Roman" w:cs="Times New Roman"/>
                <w:sz w:val="24"/>
                <w:szCs w:val="24"/>
              </w:rPr>
              <w:t xml:space="preserve"> column of a T-Chart</w:t>
            </w:r>
          </w:p>
          <w:p w:rsidR="0003763E" w:rsidRDefault="0003763E" w:rsidP="00E35950">
            <w:pPr>
              <w:rPr>
                <w:rFonts w:ascii="Times New Roman" w:hAnsi="Times New Roman" w:cs="Times New Roman"/>
                <w:sz w:val="24"/>
                <w:szCs w:val="24"/>
              </w:rPr>
            </w:pPr>
            <w:r>
              <w:rPr>
                <w:rFonts w:ascii="Times New Roman" w:hAnsi="Times New Roman" w:cs="Times New Roman"/>
                <w:sz w:val="24"/>
                <w:szCs w:val="24"/>
              </w:rPr>
              <w:t>-Whole class share</w:t>
            </w:r>
            <w:r w:rsidR="00AD79EE">
              <w:rPr>
                <w:rFonts w:ascii="Times New Roman" w:hAnsi="Times New Roman" w:cs="Times New Roman"/>
                <w:sz w:val="24"/>
                <w:szCs w:val="24"/>
              </w:rPr>
              <w:t xml:space="preserve">: </w:t>
            </w:r>
            <w:r w:rsidR="00EF231E">
              <w:rPr>
                <w:rFonts w:ascii="Times New Roman" w:hAnsi="Times New Roman" w:cs="Times New Roman"/>
                <w:sz w:val="24"/>
                <w:szCs w:val="24"/>
              </w:rPr>
              <w:t>My four details</w:t>
            </w:r>
          </w:p>
        </w:tc>
        <w:tc>
          <w:tcPr>
            <w:tcW w:w="2573" w:type="dxa"/>
          </w:tcPr>
          <w:p w:rsidR="00E35950" w:rsidRDefault="003B2B2D" w:rsidP="00E35950">
            <w:pPr>
              <w:rPr>
                <w:rFonts w:ascii="Times New Roman" w:hAnsi="Times New Roman" w:cs="Times New Roman"/>
                <w:sz w:val="24"/>
                <w:szCs w:val="24"/>
              </w:rPr>
            </w:pPr>
            <w:r>
              <w:rPr>
                <w:rFonts w:ascii="Times New Roman" w:hAnsi="Times New Roman" w:cs="Times New Roman"/>
                <w:sz w:val="24"/>
                <w:szCs w:val="24"/>
              </w:rPr>
              <w:t xml:space="preserve">Exit slip: </w:t>
            </w:r>
            <w:r w:rsidR="00EF231E">
              <w:rPr>
                <w:rFonts w:ascii="Times New Roman" w:hAnsi="Times New Roman" w:cs="Times New Roman"/>
                <w:sz w:val="24"/>
                <w:szCs w:val="24"/>
              </w:rPr>
              <w:t>What did you learn today about the body’s response to fear that</w:t>
            </w:r>
            <w:r w:rsidR="0003763E">
              <w:rPr>
                <w:rFonts w:ascii="Times New Roman" w:hAnsi="Times New Roman" w:cs="Times New Roman"/>
                <w:sz w:val="24"/>
                <w:szCs w:val="24"/>
              </w:rPr>
              <w:t xml:space="preserve"> </w:t>
            </w:r>
            <w:r w:rsidR="00EF231E">
              <w:rPr>
                <w:rFonts w:ascii="Times New Roman" w:hAnsi="Times New Roman" w:cs="Times New Roman"/>
                <w:sz w:val="24"/>
                <w:szCs w:val="24"/>
              </w:rPr>
              <w:t>shocked you? Scared you? Agreed with your experience? Disagreed with your experience?</w:t>
            </w:r>
            <w:r>
              <w:rPr>
                <w:rFonts w:ascii="Times New Roman" w:hAnsi="Times New Roman" w:cs="Times New Roman"/>
                <w:sz w:val="24"/>
                <w:szCs w:val="24"/>
              </w:rPr>
              <w:t xml:space="preserve"> </w:t>
            </w:r>
          </w:p>
        </w:tc>
      </w:tr>
      <w:tr w:rsidR="00E35950" w:rsidTr="002915A8">
        <w:trPr>
          <w:trHeight w:val="1797"/>
        </w:trPr>
        <w:tc>
          <w:tcPr>
            <w:tcW w:w="1403" w:type="dxa"/>
            <w:vAlign w:val="center"/>
          </w:tcPr>
          <w:p w:rsidR="00E35950" w:rsidRPr="00E35950" w:rsidRDefault="00E35950" w:rsidP="00E35950">
            <w:pPr>
              <w:rPr>
                <w:rFonts w:ascii="Times New Roman" w:hAnsi="Times New Roman" w:cs="Times New Roman"/>
                <w:b/>
                <w:sz w:val="24"/>
                <w:szCs w:val="24"/>
              </w:rPr>
            </w:pPr>
            <w:r w:rsidRPr="00E35950">
              <w:rPr>
                <w:rFonts w:ascii="Times New Roman" w:hAnsi="Times New Roman" w:cs="Times New Roman"/>
                <w:b/>
                <w:sz w:val="24"/>
                <w:szCs w:val="24"/>
              </w:rPr>
              <w:t>Tuesday</w:t>
            </w:r>
          </w:p>
        </w:tc>
        <w:tc>
          <w:tcPr>
            <w:tcW w:w="2305" w:type="dxa"/>
          </w:tcPr>
          <w:p w:rsidR="00E35950" w:rsidRDefault="003B2B2D" w:rsidP="00BC09A7">
            <w:pPr>
              <w:rPr>
                <w:rFonts w:ascii="Times New Roman" w:hAnsi="Times New Roman" w:cs="Times New Roman"/>
                <w:sz w:val="24"/>
                <w:szCs w:val="24"/>
              </w:rPr>
            </w:pPr>
            <w:r>
              <w:rPr>
                <w:rFonts w:ascii="Times New Roman" w:hAnsi="Times New Roman" w:cs="Times New Roman"/>
                <w:sz w:val="24"/>
                <w:szCs w:val="24"/>
              </w:rPr>
              <w:t xml:space="preserve">What does it mean: “The only thing we have to fear is fear itself?” </w:t>
            </w:r>
          </w:p>
        </w:tc>
        <w:tc>
          <w:tcPr>
            <w:tcW w:w="2520" w:type="dxa"/>
          </w:tcPr>
          <w:p w:rsidR="00E35950" w:rsidRDefault="00AD79EE" w:rsidP="00AD79EE">
            <w:pPr>
              <w:rPr>
                <w:rFonts w:ascii="Times New Roman" w:hAnsi="Times New Roman" w:cs="Times New Roman"/>
                <w:sz w:val="24"/>
                <w:szCs w:val="24"/>
              </w:rPr>
            </w:pPr>
            <w:r>
              <w:rPr>
                <w:rFonts w:ascii="Times New Roman" w:hAnsi="Times New Roman" w:cs="Times New Roman"/>
                <w:sz w:val="24"/>
                <w:szCs w:val="24"/>
              </w:rPr>
              <w:t>Using a preferred comprehension strategy such as highlighting or underlining</w:t>
            </w:r>
            <w:r w:rsidR="002C6291">
              <w:rPr>
                <w:rFonts w:ascii="Times New Roman" w:hAnsi="Times New Roman" w:cs="Times New Roman"/>
                <w:sz w:val="24"/>
                <w:szCs w:val="24"/>
              </w:rPr>
              <w:t xml:space="preserve">, SWBAT </w:t>
            </w:r>
            <w:r>
              <w:rPr>
                <w:rFonts w:ascii="Times New Roman" w:hAnsi="Times New Roman" w:cs="Times New Roman"/>
                <w:sz w:val="24"/>
                <w:szCs w:val="24"/>
              </w:rPr>
              <w:t>locate at least four instances of the protagonist’s fearful reaction to the presence of a snake</w:t>
            </w:r>
          </w:p>
        </w:tc>
        <w:tc>
          <w:tcPr>
            <w:tcW w:w="5850" w:type="dxa"/>
          </w:tcPr>
          <w:p w:rsidR="000D5FE6" w:rsidRDefault="000D5FE6" w:rsidP="00E35950">
            <w:pPr>
              <w:rPr>
                <w:rFonts w:ascii="Times New Roman" w:hAnsi="Times New Roman" w:cs="Times New Roman"/>
                <w:sz w:val="24"/>
                <w:szCs w:val="24"/>
              </w:rPr>
            </w:pPr>
            <w:r>
              <w:rPr>
                <w:rFonts w:ascii="Times New Roman" w:hAnsi="Times New Roman" w:cs="Times New Roman"/>
                <w:sz w:val="24"/>
                <w:szCs w:val="24"/>
              </w:rPr>
              <w:t>-Hook</w:t>
            </w:r>
            <w:r w:rsidR="00584DA3">
              <w:rPr>
                <w:rFonts w:ascii="Times New Roman" w:hAnsi="Times New Roman" w:cs="Times New Roman"/>
                <w:sz w:val="24"/>
                <w:szCs w:val="24"/>
              </w:rPr>
              <w:t xml:space="preserve"> / </w:t>
            </w:r>
            <w:r>
              <w:rPr>
                <w:rFonts w:ascii="Times New Roman" w:hAnsi="Times New Roman" w:cs="Times New Roman"/>
                <w:sz w:val="24"/>
                <w:szCs w:val="24"/>
              </w:rPr>
              <w:t>Whole class share</w:t>
            </w:r>
          </w:p>
          <w:p w:rsidR="000D5FE6" w:rsidRDefault="000D5FE6" w:rsidP="00E35950">
            <w:pPr>
              <w:rPr>
                <w:rFonts w:ascii="Times New Roman" w:hAnsi="Times New Roman" w:cs="Times New Roman"/>
                <w:sz w:val="24"/>
                <w:szCs w:val="24"/>
              </w:rPr>
            </w:pPr>
            <w:r>
              <w:rPr>
                <w:rFonts w:ascii="Times New Roman" w:hAnsi="Times New Roman" w:cs="Times New Roman"/>
                <w:sz w:val="24"/>
                <w:szCs w:val="24"/>
              </w:rPr>
              <w:t xml:space="preserve">-Whole class reading, “The Man and the Snake,” pp. </w:t>
            </w:r>
            <w:r w:rsidR="005B219F">
              <w:rPr>
                <w:rFonts w:ascii="Times New Roman" w:hAnsi="Times New Roman" w:cs="Times New Roman"/>
                <w:sz w:val="24"/>
                <w:szCs w:val="24"/>
              </w:rPr>
              <w:t>98 - bottom 99</w:t>
            </w:r>
          </w:p>
          <w:p w:rsidR="005B219F" w:rsidRDefault="005B219F" w:rsidP="00E35950">
            <w:pPr>
              <w:rPr>
                <w:rFonts w:ascii="Times New Roman" w:hAnsi="Times New Roman" w:cs="Times New Roman"/>
                <w:sz w:val="24"/>
                <w:szCs w:val="24"/>
              </w:rPr>
            </w:pPr>
            <w:r>
              <w:rPr>
                <w:rFonts w:ascii="Times New Roman" w:hAnsi="Times New Roman" w:cs="Times New Roman"/>
                <w:sz w:val="24"/>
                <w:szCs w:val="24"/>
              </w:rPr>
              <w:t>-Independent reading, “The Man and the Snake,” pp. bottom 99 – end</w:t>
            </w:r>
          </w:p>
          <w:p w:rsidR="005B219F" w:rsidRDefault="005B219F" w:rsidP="00341922">
            <w:pPr>
              <w:rPr>
                <w:rFonts w:ascii="Times New Roman" w:hAnsi="Times New Roman" w:cs="Times New Roman"/>
                <w:sz w:val="24"/>
                <w:szCs w:val="24"/>
              </w:rPr>
            </w:pPr>
            <w:r>
              <w:rPr>
                <w:rFonts w:ascii="Times New Roman" w:hAnsi="Times New Roman" w:cs="Times New Roman"/>
                <w:sz w:val="24"/>
                <w:szCs w:val="24"/>
              </w:rPr>
              <w:t xml:space="preserve">Reading Focus: Highlight at least </w:t>
            </w:r>
            <w:r w:rsidR="00341922">
              <w:rPr>
                <w:rFonts w:ascii="Times New Roman" w:hAnsi="Times New Roman" w:cs="Times New Roman"/>
                <w:sz w:val="24"/>
                <w:szCs w:val="24"/>
              </w:rPr>
              <w:t>three</w:t>
            </w:r>
            <w:r>
              <w:rPr>
                <w:rFonts w:ascii="Times New Roman" w:hAnsi="Times New Roman" w:cs="Times New Roman"/>
                <w:sz w:val="24"/>
                <w:szCs w:val="24"/>
              </w:rPr>
              <w:t xml:space="preserve"> instances </w:t>
            </w:r>
            <w:r w:rsidR="00584DA3">
              <w:rPr>
                <w:rFonts w:ascii="Times New Roman" w:hAnsi="Times New Roman" w:cs="Times New Roman"/>
                <w:sz w:val="24"/>
                <w:szCs w:val="24"/>
              </w:rPr>
              <w:t>in which</w:t>
            </w:r>
            <w:r>
              <w:rPr>
                <w:rFonts w:ascii="Times New Roman" w:hAnsi="Times New Roman" w:cs="Times New Roman"/>
                <w:sz w:val="24"/>
                <w:szCs w:val="24"/>
              </w:rPr>
              <w:t xml:space="preserve"> Brayton displays a fear-based reaction to the snake</w:t>
            </w:r>
          </w:p>
          <w:p w:rsidR="004420FE" w:rsidRDefault="004420FE" w:rsidP="00341922">
            <w:pPr>
              <w:rPr>
                <w:rFonts w:ascii="Times New Roman" w:hAnsi="Times New Roman" w:cs="Times New Roman"/>
                <w:sz w:val="24"/>
                <w:szCs w:val="24"/>
              </w:rPr>
            </w:pPr>
            <w:r>
              <w:rPr>
                <w:rFonts w:ascii="Times New Roman" w:hAnsi="Times New Roman" w:cs="Times New Roman"/>
                <w:sz w:val="24"/>
                <w:szCs w:val="24"/>
              </w:rPr>
              <w:t>-How does the opening quote apply to the story?</w:t>
            </w:r>
          </w:p>
        </w:tc>
        <w:tc>
          <w:tcPr>
            <w:tcW w:w="2573" w:type="dxa"/>
          </w:tcPr>
          <w:p w:rsidR="00E35950" w:rsidRDefault="005B219F" w:rsidP="003B2B2D">
            <w:pPr>
              <w:rPr>
                <w:rFonts w:ascii="Times New Roman" w:hAnsi="Times New Roman" w:cs="Times New Roman"/>
                <w:sz w:val="24"/>
                <w:szCs w:val="24"/>
              </w:rPr>
            </w:pPr>
            <w:r>
              <w:rPr>
                <w:rFonts w:ascii="Times New Roman" w:hAnsi="Times New Roman" w:cs="Times New Roman"/>
                <w:sz w:val="24"/>
                <w:szCs w:val="24"/>
              </w:rPr>
              <w:t xml:space="preserve">Of the four instances you highlighted, select one that dialogues with yesterday’s reading about the physiology of fear. </w:t>
            </w:r>
            <w:r w:rsidR="003B2B2D">
              <w:rPr>
                <w:rFonts w:ascii="Times New Roman" w:hAnsi="Times New Roman" w:cs="Times New Roman"/>
                <w:sz w:val="24"/>
                <w:szCs w:val="24"/>
              </w:rPr>
              <w:t>How</w:t>
            </w:r>
            <w:r>
              <w:rPr>
                <w:rFonts w:ascii="Times New Roman" w:hAnsi="Times New Roman" w:cs="Times New Roman"/>
                <w:sz w:val="24"/>
                <w:szCs w:val="24"/>
              </w:rPr>
              <w:t xml:space="preserve"> </w:t>
            </w:r>
            <w:r w:rsidR="003B2B2D">
              <w:rPr>
                <w:rFonts w:ascii="Times New Roman" w:hAnsi="Times New Roman" w:cs="Times New Roman"/>
                <w:sz w:val="24"/>
                <w:szCs w:val="24"/>
              </w:rPr>
              <w:t>d</w:t>
            </w:r>
            <w:r>
              <w:rPr>
                <w:rFonts w:ascii="Times New Roman" w:hAnsi="Times New Roman" w:cs="Times New Roman"/>
                <w:sz w:val="24"/>
                <w:szCs w:val="24"/>
              </w:rPr>
              <w:t>o the two texts “talk” with each other? What do they seem to be saying?</w:t>
            </w:r>
          </w:p>
        </w:tc>
      </w:tr>
      <w:tr w:rsidR="00E35950" w:rsidTr="002915A8">
        <w:trPr>
          <w:trHeight w:val="1797"/>
        </w:trPr>
        <w:tc>
          <w:tcPr>
            <w:tcW w:w="1403" w:type="dxa"/>
            <w:vAlign w:val="center"/>
          </w:tcPr>
          <w:p w:rsidR="00E35950" w:rsidRPr="00E35950" w:rsidRDefault="00E35950" w:rsidP="00E35950">
            <w:pPr>
              <w:rPr>
                <w:rFonts w:ascii="Times New Roman" w:hAnsi="Times New Roman" w:cs="Times New Roman"/>
                <w:b/>
                <w:sz w:val="24"/>
                <w:szCs w:val="24"/>
              </w:rPr>
            </w:pPr>
            <w:r w:rsidRPr="00E35950">
              <w:rPr>
                <w:rFonts w:ascii="Times New Roman" w:hAnsi="Times New Roman" w:cs="Times New Roman"/>
                <w:b/>
                <w:sz w:val="24"/>
                <w:szCs w:val="24"/>
              </w:rPr>
              <w:t>Wednesday</w:t>
            </w:r>
          </w:p>
        </w:tc>
        <w:tc>
          <w:tcPr>
            <w:tcW w:w="2305" w:type="dxa"/>
          </w:tcPr>
          <w:p w:rsidR="00E35950" w:rsidRDefault="00584DA3" w:rsidP="003B2B2D">
            <w:pPr>
              <w:rPr>
                <w:rFonts w:ascii="Times New Roman" w:hAnsi="Times New Roman" w:cs="Times New Roman"/>
                <w:sz w:val="24"/>
                <w:szCs w:val="24"/>
              </w:rPr>
            </w:pPr>
            <w:r>
              <w:rPr>
                <w:rFonts w:ascii="Times New Roman" w:hAnsi="Times New Roman" w:cs="Times New Roman"/>
                <w:sz w:val="24"/>
                <w:szCs w:val="24"/>
              </w:rPr>
              <w:t>Harold Brayton</w:t>
            </w:r>
            <w:r w:rsidR="003B2B2D">
              <w:rPr>
                <w:rFonts w:ascii="Times New Roman" w:hAnsi="Times New Roman" w:cs="Times New Roman"/>
                <w:sz w:val="24"/>
                <w:szCs w:val="24"/>
              </w:rPr>
              <w:t xml:space="preserve"> has no family. You have been selected </w:t>
            </w:r>
            <w:proofErr w:type="gramStart"/>
            <w:r w:rsidR="003B2B2D">
              <w:rPr>
                <w:rFonts w:ascii="Times New Roman" w:hAnsi="Times New Roman" w:cs="Times New Roman"/>
                <w:sz w:val="24"/>
                <w:szCs w:val="24"/>
              </w:rPr>
              <w:t>to  design</w:t>
            </w:r>
            <w:proofErr w:type="gramEnd"/>
            <w:r w:rsidR="003B2B2D">
              <w:rPr>
                <w:rFonts w:ascii="Times New Roman" w:hAnsi="Times New Roman" w:cs="Times New Roman"/>
                <w:sz w:val="24"/>
                <w:szCs w:val="24"/>
              </w:rPr>
              <w:t xml:space="preserve"> and engrave his tomb stone. What will you write? </w:t>
            </w:r>
          </w:p>
        </w:tc>
        <w:tc>
          <w:tcPr>
            <w:tcW w:w="2520" w:type="dxa"/>
          </w:tcPr>
          <w:p w:rsidR="00E35950" w:rsidRDefault="00584DA3" w:rsidP="00341922">
            <w:pPr>
              <w:rPr>
                <w:rFonts w:ascii="Times New Roman" w:hAnsi="Times New Roman" w:cs="Times New Roman"/>
                <w:sz w:val="24"/>
                <w:szCs w:val="24"/>
              </w:rPr>
            </w:pPr>
            <w:r>
              <w:rPr>
                <w:rFonts w:ascii="Times New Roman" w:hAnsi="Times New Roman" w:cs="Times New Roman"/>
                <w:sz w:val="24"/>
                <w:szCs w:val="24"/>
              </w:rPr>
              <w:t xml:space="preserve">Using the </w:t>
            </w:r>
            <w:r w:rsidR="00AD79EE">
              <w:rPr>
                <w:rFonts w:ascii="Times New Roman" w:hAnsi="Times New Roman" w:cs="Times New Roman"/>
                <w:sz w:val="24"/>
                <w:szCs w:val="24"/>
              </w:rPr>
              <w:t xml:space="preserve">T-Chart </w:t>
            </w:r>
            <w:r w:rsidR="002C6291">
              <w:rPr>
                <w:rFonts w:ascii="Times New Roman" w:hAnsi="Times New Roman" w:cs="Times New Roman"/>
                <w:sz w:val="24"/>
                <w:szCs w:val="24"/>
              </w:rPr>
              <w:t>organizer</w:t>
            </w:r>
            <w:r>
              <w:rPr>
                <w:rFonts w:ascii="Times New Roman" w:hAnsi="Times New Roman" w:cs="Times New Roman"/>
                <w:sz w:val="24"/>
                <w:szCs w:val="24"/>
              </w:rPr>
              <w:t xml:space="preserve"> from Monday’s class</w:t>
            </w:r>
            <w:r w:rsidR="002C6291">
              <w:rPr>
                <w:rFonts w:ascii="Times New Roman" w:hAnsi="Times New Roman" w:cs="Times New Roman"/>
                <w:sz w:val="24"/>
                <w:szCs w:val="24"/>
              </w:rPr>
              <w:t xml:space="preserve">, SWBAT </w:t>
            </w:r>
            <w:r>
              <w:rPr>
                <w:rFonts w:ascii="Times New Roman" w:hAnsi="Times New Roman" w:cs="Times New Roman"/>
                <w:sz w:val="24"/>
                <w:szCs w:val="24"/>
              </w:rPr>
              <w:t xml:space="preserve">complete the </w:t>
            </w:r>
            <w:r w:rsidR="003B2B2D">
              <w:rPr>
                <w:rFonts w:ascii="Times New Roman" w:hAnsi="Times New Roman" w:cs="Times New Roman"/>
                <w:sz w:val="24"/>
                <w:szCs w:val="24"/>
              </w:rPr>
              <w:t>right</w:t>
            </w:r>
            <w:r>
              <w:rPr>
                <w:rFonts w:ascii="Times New Roman" w:hAnsi="Times New Roman" w:cs="Times New Roman"/>
                <w:sz w:val="24"/>
                <w:szCs w:val="24"/>
              </w:rPr>
              <w:t xml:space="preserve"> column with at least </w:t>
            </w:r>
            <w:r w:rsidR="00341922">
              <w:rPr>
                <w:rFonts w:ascii="Times New Roman" w:hAnsi="Times New Roman" w:cs="Times New Roman"/>
                <w:sz w:val="24"/>
                <w:szCs w:val="24"/>
              </w:rPr>
              <w:t>five</w:t>
            </w:r>
            <w:r>
              <w:rPr>
                <w:rFonts w:ascii="Times New Roman" w:hAnsi="Times New Roman" w:cs="Times New Roman"/>
                <w:sz w:val="24"/>
                <w:szCs w:val="24"/>
              </w:rPr>
              <w:t xml:space="preserve"> examples of </w:t>
            </w:r>
            <w:r w:rsidR="003B2B2D">
              <w:rPr>
                <w:rFonts w:ascii="Times New Roman" w:hAnsi="Times New Roman" w:cs="Times New Roman"/>
                <w:sz w:val="24"/>
                <w:szCs w:val="24"/>
              </w:rPr>
              <w:t>the protagonist’s</w:t>
            </w:r>
            <w:r>
              <w:rPr>
                <w:rFonts w:ascii="Times New Roman" w:hAnsi="Times New Roman" w:cs="Times New Roman"/>
                <w:sz w:val="24"/>
                <w:szCs w:val="24"/>
              </w:rPr>
              <w:t xml:space="preserve"> fearful reaction to the snake</w:t>
            </w:r>
            <w:r w:rsidR="003B2B2D">
              <w:rPr>
                <w:rFonts w:ascii="Times New Roman" w:hAnsi="Times New Roman" w:cs="Times New Roman"/>
                <w:sz w:val="24"/>
                <w:szCs w:val="24"/>
              </w:rPr>
              <w:t xml:space="preserve"> and compose a sentence explaining how one idea from each column </w:t>
            </w:r>
            <w:r w:rsidR="00341922">
              <w:rPr>
                <w:rFonts w:ascii="Times New Roman" w:hAnsi="Times New Roman" w:cs="Times New Roman"/>
                <w:sz w:val="24"/>
                <w:szCs w:val="24"/>
              </w:rPr>
              <w:t>“</w:t>
            </w:r>
            <w:r w:rsidR="003B2B2D">
              <w:rPr>
                <w:rFonts w:ascii="Times New Roman" w:hAnsi="Times New Roman" w:cs="Times New Roman"/>
                <w:sz w:val="24"/>
                <w:szCs w:val="24"/>
              </w:rPr>
              <w:t>talks</w:t>
            </w:r>
            <w:r w:rsidR="00341922">
              <w:rPr>
                <w:rFonts w:ascii="Times New Roman" w:hAnsi="Times New Roman" w:cs="Times New Roman"/>
                <w:sz w:val="24"/>
                <w:szCs w:val="24"/>
              </w:rPr>
              <w:t>”</w:t>
            </w:r>
            <w:r w:rsidR="003B2B2D">
              <w:rPr>
                <w:rFonts w:ascii="Times New Roman" w:hAnsi="Times New Roman" w:cs="Times New Roman"/>
                <w:sz w:val="24"/>
                <w:szCs w:val="24"/>
              </w:rPr>
              <w:t xml:space="preserve"> to the other.</w:t>
            </w:r>
            <w:r>
              <w:rPr>
                <w:rFonts w:ascii="Times New Roman" w:hAnsi="Times New Roman" w:cs="Times New Roman"/>
                <w:sz w:val="24"/>
                <w:szCs w:val="24"/>
              </w:rPr>
              <w:t xml:space="preserve"> </w:t>
            </w:r>
          </w:p>
        </w:tc>
        <w:tc>
          <w:tcPr>
            <w:tcW w:w="5850" w:type="dxa"/>
          </w:tcPr>
          <w:p w:rsidR="00FE4A67" w:rsidRDefault="00FE4A67" w:rsidP="0003763E">
            <w:pPr>
              <w:rPr>
                <w:rFonts w:ascii="Times New Roman" w:hAnsi="Times New Roman" w:cs="Times New Roman"/>
                <w:sz w:val="24"/>
                <w:szCs w:val="24"/>
              </w:rPr>
            </w:pPr>
            <w:r>
              <w:rPr>
                <w:rFonts w:ascii="Times New Roman" w:hAnsi="Times New Roman" w:cs="Times New Roman"/>
                <w:sz w:val="24"/>
                <w:szCs w:val="24"/>
              </w:rPr>
              <w:t>-Hook</w:t>
            </w:r>
            <w:r w:rsidR="00584DA3">
              <w:rPr>
                <w:rFonts w:ascii="Times New Roman" w:hAnsi="Times New Roman" w:cs="Times New Roman"/>
                <w:sz w:val="24"/>
                <w:szCs w:val="24"/>
              </w:rPr>
              <w:t xml:space="preserve"> / </w:t>
            </w:r>
            <w:r>
              <w:rPr>
                <w:rFonts w:ascii="Times New Roman" w:hAnsi="Times New Roman" w:cs="Times New Roman"/>
                <w:sz w:val="24"/>
                <w:szCs w:val="24"/>
              </w:rPr>
              <w:t>Whole class share</w:t>
            </w:r>
          </w:p>
          <w:p w:rsidR="002915A8" w:rsidRDefault="002915A8" w:rsidP="0003763E">
            <w:pPr>
              <w:rPr>
                <w:rFonts w:ascii="Times New Roman" w:hAnsi="Times New Roman" w:cs="Times New Roman"/>
                <w:sz w:val="24"/>
                <w:szCs w:val="24"/>
              </w:rPr>
            </w:pPr>
            <w:r>
              <w:rPr>
                <w:rFonts w:ascii="Times New Roman" w:hAnsi="Times New Roman" w:cs="Times New Roman"/>
                <w:sz w:val="24"/>
                <w:szCs w:val="24"/>
              </w:rPr>
              <w:t>-Modeling: T-Chart</w:t>
            </w:r>
          </w:p>
          <w:p w:rsidR="00584DA3" w:rsidRDefault="00584DA3" w:rsidP="0003763E">
            <w:pPr>
              <w:rPr>
                <w:rFonts w:ascii="Times New Roman" w:hAnsi="Times New Roman" w:cs="Times New Roman"/>
                <w:sz w:val="24"/>
                <w:szCs w:val="24"/>
              </w:rPr>
            </w:pPr>
            <w:r>
              <w:rPr>
                <w:rFonts w:ascii="Times New Roman" w:hAnsi="Times New Roman" w:cs="Times New Roman"/>
                <w:sz w:val="24"/>
                <w:szCs w:val="24"/>
              </w:rPr>
              <w:t>-</w:t>
            </w:r>
            <w:r w:rsidR="002915A8">
              <w:rPr>
                <w:rFonts w:ascii="Times New Roman" w:hAnsi="Times New Roman" w:cs="Times New Roman"/>
                <w:sz w:val="24"/>
                <w:szCs w:val="24"/>
              </w:rPr>
              <w:t>Partner work: T-Chart, share ideas</w:t>
            </w:r>
          </w:p>
          <w:p w:rsidR="00FE4A67" w:rsidRDefault="002915A8" w:rsidP="002915A8">
            <w:pPr>
              <w:rPr>
                <w:rFonts w:ascii="Times New Roman" w:hAnsi="Times New Roman" w:cs="Times New Roman"/>
                <w:sz w:val="24"/>
                <w:szCs w:val="24"/>
              </w:rPr>
            </w:pPr>
            <w:r>
              <w:rPr>
                <w:rFonts w:ascii="Times New Roman" w:hAnsi="Times New Roman" w:cs="Times New Roman"/>
                <w:sz w:val="24"/>
                <w:szCs w:val="24"/>
              </w:rPr>
              <w:t xml:space="preserve">Focus: How do your notes from the story dialogue with your notes from the nonfiction article? Do they match perfectly? Not at all? If you need to, go back into both texts and find at least </w:t>
            </w:r>
            <w:r w:rsidR="003B2B2D">
              <w:rPr>
                <w:rFonts w:ascii="Times New Roman" w:hAnsi="Times New Roman" w:cs="Times New Roman"/>
                <w:sz w:val="24"/>
                <w:szCs w:val="24"/>
              </w:rPr>
              <w:t>five</w:t>
            </w:r>
            <w:r>
              <w:rPr>
                <w:rFonts w:ascii="Times New Roman" w:hAnsi="Times New Roman" w:cs="Times New Roman"/>
                <w:sz w:val="24"/>
                <w:szCs w:val="24"/>
              </w:rPr>
              <w:t xml:space="preserve"> moments where these texts seem to “talk” to </w:t>
            </w:r>
            <w:r w:rsidR="004420FE">
              <w:rPr>
                <w:rFonts w:ascii="Times New Roman" w:hAnsi="Times New Roman" w:cs="Times New Roman"/>
                <w:sz w:val="24"/>
                <w:szCs w:val="24"/>
              </w:rPr>
              <w:t>one</w:t>
            </w:r>
            <w:r>
              <w:rPr>
                <w:rFonts w:ascii="Times New Roman" w:hAnsi="Times New Roman" w:cs="Times New Roman"/>
                <w:sz w:val="24"/>
                <w:szCs w:val="24"/>
              </w:rPr>
              <w:t xml:space="preserve"> </w:t>
            </w:r>
            <w:r w:rsidR="004420FE">
              <w:rPr>
                <w:rFonts w:ascii="Times New Roman" w:hAnsi="Times New Roman" w:cs="Times New Roman"/>
                <w:sz w:val="24"/>
                <w:szCs w:val="24"/>
              </w:rPr>
              <w:t>an</w:t>
            </w:r>
            <w:r>
              <w:rPr>
                <w:rFonts w:ascii="Times New Roman" w:hAnsi="Times New Roman" w:cs="Times New Roman"/>
                <w:sz w:val="24"/>
                <w:szCs w:val="24"/>
              </w:rPr>
              <w:t xml:space="preserve">other. </w:t>
            </w:r>
          </w:p>
          <w:p w:rsidR="00BC09A7" w:rsidRDefault="00BC09A7" w:rsidP="002915A8">
            <w:pPr>
              <w:rPr>
                <w:rFonts w:ascii="Times New Roman" w:hAnsi="Times New Roman" w:cs="Times New Roman"/>
                <w:sz w:val="24"/>
                <w:szCs w:val="24"/>
              </w:rPr>
            </w:pPr>
            <w:r>
              <w:rPr>
                <w:rFonts w:ascii="Times New Roman" w:hAnsi="Times New Roman" w:cs="Times New Roman"/>
                <w:sz w:val="24"/>
                <w:szCs w:val="24"/>
              </w:rPr>
              <w:t xml:space="preserve">-Modeling: creating a sentence that explains how the </w:t>
            </w:r>
            <w:r w:rsidR="003B2B2D">
              <w:rPr>
                <w:rFonts w:ascii="Times New Roman" w:hAnsi="Times New Roman" w:cs="Times New Roman"/>
                <w:sz w:val="24"/>
                <w:szCs w:val="24"/>
              </w:rPr>
              <w:t>two texts talk with one another</w:t>
            </w:r>
          </w:p>
        </w:tc>
        <w:tc>
          <w:tcPr>
            <w:tcW w:w="2573" w:type="dxa"/>
          </w:tcPr>
          <w:p w:rsidR="00E35950" w:rsidRDefault="00BC09A7" w:rsidP="00BC09A7">
            <w:pPr>
              <w:rPr>
                <w:rFonts w:ascii="Times New Roman" w:hAnsi="Times New Roman" w:cs="Times New Roman"/>
                <w:sz w:val="24"/>
                <w:szCs w:val="24"/>
              </w:rPr>
            </w:pPr>
            <w:r>
              <w:rPr>
                <w:rFonts w:ascii="Times New Roman" w:hAnsi="Times New Roman" w:cs="Times New Roman"/>
                <w:sz w:val="24"/>
                <w:szCs w:val="24"/>
              </w:rPr>
              <w:t xml:space="preserve">Select one idea from each column and compose a sentence or two explaining how these selected ideas talk to or support one another. </w:t>
            </w:r>
          </w:p>
        </w:tc>
      </w:tr>
      <w:tr w:rsidR="00E35950" w:rsidTr="002915A8">
        <w:trPr>
          <w:trHeight w:val="1797"/>
        </w:trPr>
        <w:tc>
          <w:tcPr>
            <w:tcW w:w="1403" w:type="dxa"/>
            <w:vAlign w:val="center"/>
          </w:tcPr>
          <w:p w:rsidR="00E35950" w:rsidRPr="00E35950" w:rsidRDefault="00E35950" w:rsidP="00E35950">
            <w:pPr>
              <w:rPr>
                <w:rFonts w:ascii="Times New Roman" w:hAnsi="Times New Roman" w:cs="Times New Roman"/>
                <w:b/>
                <w:sz w:val="24"/>
                <w:szCs w:val="24"/>
              </w:rPr>
            </w:pPr>
            <w:r w:rsidRPr="00E35950">
              <w:rPr>
                <w:rFonts w:ascii="Times New Roman" w:hAnsi="Times New Roman" w:cs="Times New Roman"/>
                <w:b/>
                <w:sz w:val="24"/>
                <w:szCs w:val="24"/>
              </w:rPr>
              <w:lastRenderedPageBreak/>
              <w:t>Thursday</w:t>
            </w:r>
          </w:p>
        </w:tc>
        <w:tc>
          <w:tcPr>
            <w:tcW w:w="2305" w:type="dxa"/>
          </w:tcPr>
          <w:p w:rsidR="00E35950" w:rsidRDefault="00BC09A7" w:rsidP="004420FE">
            <w:pPr>
              <w:rPr>
                <w:rFonts w:ascii="Times New Roman" w:hAnsi="Times New Roman" w:cs="Times New Roman"/>
                <w:sz w:val="24"/>
                <w:szCs w:val="24"/>
              </w:rPr>
            </w:pPr>
            <w:r>
              <w:rPr>
                <w:rFonts w:ascii="Times New Roman" w:hAnsi="Times New Roman" w:cs="Times New Roman"/>
                <w:sz w:val="24"/>
                <w:szCs w:val="24"/>
              </w:rPr>
              <w:t xml:space="preserve">Take a look at the performance task. </w:t>
            </w:r>
            <w:r w:rsidR="004420FE">
              <w:rPr>
                <w:rFonts w:ascii="Times New Roman" w:hAnsi="Times New Roman" w:cs="Times New Roman"/>
                <w:sz w:val="24"/>
                <w:szCs w:val="24"/>
              </w:rPr>
              <w:t>What questions do you have? Any possible responses brewing in your brain?</w:t>
            </w:r>
            <w:r>
              <w:rPr>
                <w:rFonts w:ascii="Times New Roman" w:hAnsi="Times New Roman" w:cs="Times New Roman"/>
                <w:sz w:val="24"/>
                <w:szCs w:val="24"/>
              </w:rPr>
              <w:t xml:space="preserve"> </w:t>
            </w:r>
            <w:r w:rsidR="004420FE">
              <w:rPr>
                <w:rFonts w:ascii="Times New Roman" w:hAnsi="Times New Roman" w:cs="Times New Roman"/>
                <w:sz w:val="24"/>
                <w:szCs w:val="24"/>
              </w:rPr>
              <w:t xml:space="preserve">Share with </w:t>
            </w:r>
            <w:r>
              <w:rPr>
                <w:rFonts w:ascii="Times New Roman" w:hAnsi="Times New Roman" w:cs="Times New Roman"/>
                <w:sz w:val="24"/>
                <w:szCs w:val="24"/>
              </w:rPr>
              <w:t>a partner</w:t>
            </w:r>
          </w:p>
        </w:tc>
        <w:tc>
          <w:tcPr>
            <w:tcW w:w="2520" w:type="dxa"/>
          </w:tcPr>
          <w:p w:rsidR="00E35950" w:rsidRDefault="00467CB4" w:rsidP="00341922">
            <w:pPr>
              <w:rPr>
                <w:rFonts w:ascii="Times New Roman" w:hAnsi="Times New Roman" w:cs="Times New Roman"/>
                <w:sz w:val="24"/>
                <w:szCs w:val="24"/>
              </w:rPr>
            </w:pPr>
            <w:r>
              <w:rPr>
                <w:rFonts w:ascii="Times New Roman" w:hAnsi="Times New Roman" w:cs="Times New Roman"/>
                <w:sz w:val="24"/>
                <w:szCs w:val="24"/>
              </w:rPr>
              <w:t>With the help of a pre</w:t>
            </w:r>
            <w:r w:rsidR="00BC09A7">
              <w:rPr>
                <w:rFonts w:ascii="Times New Roman" w:hAnsi="Times New Roman" w:cs="Times New Roman"/>
                <w:sz w:val="24"/>
                <w:szCs w:val="24"/>
              </w:rPr>
              <w:t xml:space="preserve">-writing organizer such as an idea map, SWBAT generate ideas for and compose a response to the performance task </w:t>
            </w:r>
          </w:p>
        </w:tc>
        <w:tc>
          <w:tcPr>
            <w:tcW w:w="5850" w:type="dxa"/>
          </w:tcPr>
          <w:p w:rsidR="00BC09A7" w:rsidRDefault="0003763E" w:rsidP="0003763E">
            <w:pPr>
              <w:rPr>
                <w:rFonts w:ascii="Times New Roman" w:hAnsi="Times New Roman" w:cs="Times New Roman"/>
                <w:sz w:val="24"/>
                <w:szCs w:val="24"/>
              </w:rPr>
            </w:pPr>
            <w:r>
              <w:rPr>
                <w:rFonts w:ascii="Times New Roman" w:hAnsi="Times New Roman" w:cs="Times New Roman"/>
                <w:sz w:val="24"/>
                <w:szCs w:val="24"/>
              </w:rPr>
              <w:t>-</w:t>
            </w:r>
            <w:r w:rsidR="009D36B5">
              <w:rPr>
                <w:rFonts w:ascii="Times New Roman" w:hAnsi="Times New Roman" w:cs="Times New Roman"/>
                <w:sz w:val="24"/>
                <w:szCs w:val="24"/>
              </w:rPr>
              <w:t>Modeling /</w:t>
            </w:r>
            <w:r w:rsidR="00BC09A7">
              <w:rPr>
                <w:rFonts w:ascii="Times New Roman" w:hAnsi="Times New Roman" w:cs="Times New Roman"/>
                <w:sz w:val="24"/>
                <w:szCs w:val="24"/>
              </w:rPr>
              <w:t xml:space="preserve"> </w:t>
            </w:r>
            <w:r w:rsidR="009D36B5">
              <w:rPr>
                <w:rFonts w:ascii="Times New Roman" w:hAnsi="Times New Roman" w:cs="Times New Roman"/>
                <w:sz w:val="24"/>
                <w:szCs w:val="24"/>
              </w:rPr>
              <w:t xml:space="preserve">Workshop: </w:t>
            </w:r>
            <w:r w:rsidR="00BC09A7">
              <w:rPr>
                <w:rFonts w:ascii="Times New Roman" w:hAnsi="Times New Roman" w:cs="Times New Roman"/>
                <w:sz w:val="24"/>
                <w:szCs w:val="24"/>
              </w:rPr>
              <w:t>Pre-writing strategies</w:t>
            </w:r>
          </w:p>
          <w:p w:rsidR="00467CB4" w:rsidRDefault="00467CB4" w:rsidP="0003763E">
            <w:pPr>
              <w:rPr>
                <w:rFonts w:ascii="Times New Roman" w:hAnsi="Times New Roman" w:cs="Times New Roman"/>
                <w:sz w:val="24"/>
                <w:szCs w:val="24"/>
              </w:rPr>
            </w:pPr>
            <w:r>
              <w:rPr>
                <w:rFonts w:ascii="Times New Roman" w:hAnsi="Times New Roman" w:cs="Times New Roman"/>
                <w:sz w:val="24"/>
                <w:szCs w:val="24"/>
              </w:rPr>
              <w:t>-</w:t>
            </w:r>
            <w:r w:rsidR="009D36B5">
              <w:rPr>
                <w:rFonts w:ascii="Times New Roman" w:hAnsi="Times New Roman" w:cs="Times New Roman"/>
                <w:sz w:val="24"/>
                <w:szCs w:val="24"/>
              </w:rPr>
              <w:t xml:space="preserve">Modeling / Workshop: </w:t>
            </w:r>
            <w:r w:rsidR="00F02D1F">
              <w:rPr>
                <w:rFonts w:ascii="Times New Roman" w:hAnsi="Times New Roman" w:cs="Times New Roman"/>
                <w:sz w:val="24"/>
                <w:szCs w:val="24"/>
              </w:rPr>
              <w:t>Drafting</w:t>
            </w:r>
          </w:p>
          <w:p w:rsidR="0003763E" w:rsidRDefault="0003763E" w:rsidP="0003763E">
            <w:pPr>
              <w:rPr>
                <w:rFonts w:ascii="Times New Roman" w:hAnsi="Times New Roman" w:cs="Times New Roman"/>
                <w:sz w:val="24"/>
                <w:szCs w:val="24"/>
              </w:rPr>
            </w:pPr>
            <w:r>
              <w:rPr>
                <w:rFonts w:ascii="Times New Roman" w:hAnsi="Times New Roman" w:cs="Times New Roman"/>
                <w:sz w:val="24"/>
                <w:szCs w:val="24"/>
              </w:rPr>
              <w:t>-Confer</w:t>
            </w:r>
            <w:r w:rsidR="00467CB4">
              <w:rPr>
                <w:rFonts w:ascii="Times New Roman" w:hAnsi="Times New Roman" w:cs="Times New Roman"/>
                <w:sz w:val="24"/>
                <w:szCs w:val="24"/>
              </w:rPr>
              <w:t>ence</w:t>
            </w:r>
            <w:r>
              <w:rPr>
                <w:rFonts w:ascii="Times New Roman" w:hAnsi="Times New Roman" w:cs="Times New Roman"/>
                <w:sz w:val="24"/>
                <w:szCs w:val="24"/>
              </w:rPr>
              <w:t xml:space="preserve"> with teacher</w:t>
            </w:r>
            <w:r w:rsidR="00467CB4">
              <w:rPr>
                <w:rFonts w:ascii="Times New Roman" w:hAnsi="Times New Roman" w:cs="Times New Roman"/>
                <w:sz w:val="24"/>
                <w:szCs w:val="24"/>
              </w:rPr>
              <w:t xml:space="preserve"> / </w:t>
            </w:r>
            <w:r>
              <w:rPr>
                <w:rFonts w:ascii="Times New Roman" w:hAnsi="Times New Roman" w:cs="Times New Roman"/>
                <w:sz w:val="24"/>
                <w:szCs w:val="24"/>
              </w:rPr>
              <w:t>Confer</w:t>
            </w:r>
            <w:r w:rsidR="00467CB4">
              <w:rPr>
                <w:rFonts w:ascii="Times New Roman" w:hAnsi="Times New Roman" w:cs="Times New Roman"/>
                <w:sz w:val="24"/>
                <w:szCs w:val="24"/>
              </w:rPr>
              <w:t>ence</w:t>
            </w:r>
            <w:r>
              <w:rPr>
                <w:rFonts w:ascii="Times New Roman" w:hAnsi="Times New Roman" w:cs="Times New Roman"/>
                <w:sz w:val="24"/>
                <w:szCs w:val="24"/>
              </w:rPr>
              <w:t xml:space="preserve"> with peer</w:t>
            </w:r>
          </w:p>
          <w:p w:rsidR="00E35950" w:rsidRDefault="00467CB4" w:rsidP="00E35950">
            <w:pPr>
              <w:rPr>
                <w:rFonts w:ascii="Times New Roman" w:hAnsi="Times New Roman" w:cs="Times New Roman"/>
                <w:sz w:val="24"/>
                <w:szCs w:val="24"/>
              </w:rPr>
            </w:pPr>
            <w:r>
              <w:rPr>
                <w:rFonts w:ascii="Times New Roman" w:hAnsi="Times New Roman" w:cs="Times New Roman"/>
                <w:sz w:val="24"/>
                <w:szCs w:val="24"/>
              </w:rPr>
              <w:t>-Whole class share</w:t>
            </w:r>
          </w:p>
        </w:tc>
        <w:tc>
          <w:tcPr>
            <w:tcW w:w="2573" w:type="dxa"/>
          </w:tcPr>
          <w:p w:rsidR="00E35950" w:rsidRDefault="00F02D1F" w:rsidP="00E35950">
            <w:pPr>
              <w:rPr>
                <w:rFonts w:ascii="Times New Roman" w:hAnsi="Times New Roman" w:cs="Times New Roman"/>
                <w:sz w:val="24"/>
                <w:szCs w:val="24"/>
              </w:rPr>
            </w:pPr>
            <w:r>
              <w:rPr>
                <w:rFonts w:ascii="Times New Roman" w:hAnsi="Times New Roman" w:cs="Times New Roman"/>
                <w:sz w:val="24"/>
                <w:szCs w:val="24"/>
              </w:rPr>
              <w:t>-Submitted draft</w:t>
            </w:r>
          </w:p>
          <w:p w:rsidR="00F02D1F" w:rsidRDefault="009D36B5" w:rsidP="004420FE">
            <w:pPr>
              <w:rPr>
                <w:rFonts w:ascii="Times New Roman" w:hAnsi="Times New Roman" w:cs="Times New Roman"/>
                <w:sz w:val="24"/>
                <w:szCs w:val="24"/>
              </w:rPr>
            </w:pPr>
            <w:r>
              <w:rPr>
                <w:rFonts w:ascii="Times New Roman" w:hAnsi="Times New Roman" w:cs="Times New Roman"/>
                <w:sz w:val="24"/>
                <w:szCs w:val="24"/>
              </w:rPr>
              <w:t>-Student share: W</w:t>
            </w:r>
            <w:r w:rsidR="00F02D1F">
              <w:rPr>
                <w:rFonts w:ascii="Times New Roman" w:hAnsi="Times New Roman" w:cs="Times New Roman"/>
                <w:sz w:val="24"/>
                <w:szCs w:val="24"/>
              </w:rPr>
              <w:t>here do you stand with this assignment?</w:t>
            </w:r>
            <w:r>
              <w:rPr>
                <w:rFonts w:ascii="Times New Roman" w:hAnsi="Times New Roman" w:cs="Times New Roman"/>
                <w:sz w:val="24"/>
                <w:szCs w:val="24"/>
              </w:rPr>
              <w:t xml:space="preserve"> In w</w:t>
            </w:r>
            <w:r w:rsidR="00F02D1F">
              <w:rPr>
                <w:rFonts w:ascii="Times New Roman" w:hAnsi="Times New Roman" w:cs="Times New Roman"/>
                <w:sz w:val="24"/>
                <w:szCs w:val="24"/>
              </w:rPr>
              <w:t>hat direction are you going? What do you need to do tomorrow to get there?</w:t>
            </w:r>
          </w:p>
        </w:tc>
      </w:tr>
      <w:tr w:rsidR="00E35950" w:rsidTr="002915A8">
        <w:trPr>
          <w:trHeight w:val="1797"/>
        </w:trPr>
        <w:tc>
          <w:tcPr>
            <w:tcW w:w="1403" w:type="dxa"/>
            <w:vAlign w:val="center"/>
          </w:tcPr>
          <w:p w:rsidR="00E35950" w:rsidRPr="00E35950" w:rsidRDefault="00E35950" w:rsidP="00E35950">
            <w:pPr>
              <w:rPr>
                <w:rFonts w:ascii="Times New Roman" w:hAnsi="Times New Roman" w:cs="Times New Roman"/>
                <w:b/>
                <w:sz w:val="24"/>
                <w:szCs w:val="24"/>
              </w:rPr>
            </w:pPr>
            <w:r w:rsidRPr="00E35950">
              <w:rPr>
                <w:rFonts w:ascii="Times New Roman" w:hAnsi="Times New Roman" w:cs="Times New Roman"/>
                <w:b/>
                <w:sz w:val="24"/>
                <w:szCs w:val="24"/>
              </w:rPr>
              <w:t>Friday</w:t>
            </w:r>
          </w:p>
        </w:tc>
        <w:tc>
          <w:tcPr>
            <w:tcW w:w="2305" w:type="dxa"/>
          </w:tcPr>
          <w:p w:rsidR="00E35950" w:rsidRDefault="009D36B5" w:rsidP="009D36B5">
            <w:pPr>
              <w:rPr>
                <w:rFonts w:ascii="Times New Roman" w:hAnsi="Times New Roman" w:cs="Times New Roman"/>
                <w:sz w:val="24"/>
                <w:szCs w:val="24"/>
              </w:rPr>
            </w:pPr>
            <w:r>
              <w:rPr>
                <w:rFonts w:ascii="Times New Roman" w:hAnsi="Times New Roman" w:cs="Times New Roman"/>
                <w:sz w:val="24"/>
                <w:szCs w:val="24"/>
              </w:rPr>
              <w:t>Take a look at the sample paragraph on the board. What’s missing? How can this paragraph be strengthened?</w:t>
            </w:r>
          </w:p>
        </w:tc>
        <w:tc>
          <w:tcPr>
            <w:tcW w:w="2520" w:type="dxa"/>
          </w:tcPr>
          <w:p w:rsidR="00E35950" w:rsidRDefault="00B21F09" w:rsidP="00341922">
            <w:pPr>
              <w:rPr>
                <w:rFonts w:ascii="Times New Roman" w:hAnsi="Times New Roman" w:cs="Times New Roman"/>
                <w:sz w:val="24"/>
                <w:szCs w:val="24"/>
              </w:rPr>
            </w:pPr>
            <w:r>
              <w:rPr>
                <w:rFonts w:ascii="Times New Roman" w:hAnsi="Times New Roman" w:cs="Times New Roman"/>
                <w:sz w:val="24"/>
                <w:szCs w:val="24"/>
              </w:rPr>
              <w:t>SWBAT strengthen writing as needed by revising, editing, rewriting, or trying a new approach, focusing on what’</w:t>
            </w:r>
            <w:r w:rsidR="00341922">
              <w:rPr>
                <w:rFonts w:ascii="Times New Roman" w:hAnsi="Times New Roman" w:cs="Times New Roman"/>
                <w:sz w:val="24"/>
                <w:szCs w:val="24"/>
              </w:rPr>
              <w:t>s most significant for</w:t>
            </w:r>
            <w:r>
              <w:rPr>
                <w:rFonts w:ascii="Times New Roman" w:hAnsi="Times New Roman" w:cs="Times New Roman"/>
                <w:sz w:val="24"/>
                <w:szCs w:val="24"/>
              </w:rPr>
              <w:t xml:space="preserve"> </w:t>
            </w:r>
            <w:r w:rsidR="00341922">
              <w:rPr>
                <w:rFonts w:ascii="Times New Roman" w:hAnsi="Times New Roman" w:cs="Times New Roman"/>
                <w:sz w:val="24"/>
                <w:szCs w:val="24"/>
              </w:rPr>
              <w:t>the</w:t>
            </w:r>
            <w:r>
              <w:rPr>
                <w:rFonts w:ascii="Times New Roman" w:hAnsi="Times New Roman" w:cs="Times New Roman"/>
                <w:sz w:val="24"/>
                <w:szCs w:val="24"/>
              </w:rPr>
              <w:t xml:space="preserve"> purpose and audience</w:t>
            </w:r>
          </w:p>
        </w:tc>
        <w:tc>
          <w:tcPr>
            <w:tcW w:w="5850" w:type="dxa"/>
          </w:tcPr>
          <w:p w:rsidR="00FC7F5C" w:rsidRDefault="009D36B5" w:rsidP="00E35950">
            <w:pPr>
              <w:rPr>
                <w:rFonts w:ascii="Times New Roman" w:hAnsi="Times New Roman" w:cs="Times New Roman"/>
                <w:sz w:val="24"/>
                <w:szCs w:val="24"/>
              </w:rPr>
            </w:pPr>
            <w:r>
              <w:rPr>
                <w:rFonts w:ascii="Times New Roman" w:hAnsi="Times New Roman" w:cs="Times New Roman"/>
                <w:sz w:val="24"/>
                <w:szCs w:val="24"/>
              </w:rPr>
              <w:t>-Modeling / Workshop:  Inserting textual evidence</w:t>
            </w:r>
          </w:p>
          <w:p w:rsidR="00FC7F5C" w:rsidRPr="00FC7F5C" w:rsidRDefault="009D36B5" w:rsidP="00FC7F5C">
            <w:pPr>
              <w:rPr>
                <w:rFonts w:ascii="Times New Roman" w:hAnsi="Times New Roman" w:cs="Times New Roman"/>
                <w:sz w:val="24"/>
                <w:szCs w:val="24"/>
              </w:rPr>
            </w:pPr>
            <w:r>
              <w:rPr>
                <w:rFonts w:ascii="Times New Roman" w:hAnsi="Times New Roman" w:cs="Times New Roman"/>
                <w:sz w:val="24"/>
                <w:szCs w:val="24"/>
              </w:rPr>
              <w:t>-Modeling / Workshop: Editing</w:t>
            </w:r>
          </w:p>
          <w:p w:rsidR="00FC7F5C" w:rsidRPr="00FC7F5C" w:rsidRDefault="00341922" w:rsidP="00FC7F5C">
            <w:pPr>
              <w:rPr>
                <w:rFonts w:ascii="Times New Roman" w:hAnsi="Times New Roman" w:cs="Times New Roman"/>
                <w:sz w:val="24"/>
                <w:szCs w:val="24"/>
              </w:rPr>
            </w:pPr>
            <w:r>
              <w:rPr>
                <w:rFonts w:ascii="Times New Roman" w:hAnsi="Times New Roman" w:cs="Times New Roman"/>
                <w:sz w:val="24"/>
                <w:szCs w:val="24"/>
              </w:rPr>
              <w:t xml:space="preserve">-Student share </w:t>
            </w:r>
            <w:bookmarkStart w:id="0" w:name="_GoBack"/>
            <w:bookmarkEnd w:id="0"/>
          </w:p>
          <w:p w:rsidR="00FC7F5C" w:rsidRDefault="00FC7F5C" w:rsidP="00FC7F5C">
            <w:pPr>
              <w:rPr>
                <w:rFonts w:ascii="Times New Roman" w:hAnsi="Times New Roman" w:cs="Times New Roman"/>
                <w:sz w:val="24"/>
                <w:szCs w:val="24"/>
              </w:rPr>
            </w:pPr>
          </w:p>
          <w:p w:rsidR="00FC7F5C" w:rsidRDefault="00FC7F5C" w:rsidP="00FC7F5C">
            <w:pPr>
              <w:rPr>
                <w:rFonts w:ascii="Times New Roman" w:hAnsi="Times New Roman" w:cs="Times New Roman"/>
                <w:sz w:val="24"/>
                <w:szCs w:val="24"/>
              </w:rPr>
            </w:pPr>
          </w:p>
          <w:p w:rsidR="00E35950" w:rsidRPr="00FC7F5C" w:rsidRDefault="00E35950" w:rsidP="00FC7F5C">
            <w:pPr>
              <w:jc w:val="center"/>
              <w:rPr>
                <w:rFonts w:ascii="Times New Roman" w:hAnsi="Times New Roman" w:cs="Times New Roman"/>
                <w:sz w:val="24"/>
                <w:szCs w:val="24"/>
              </w:rPr>
            </w:pPr>
          </w:p>
        </w:tc>
        <w:tc>
          <w:tcPr>
            <w:tcW w:w="2573" w:type="dxa"/>
          </w:tcPr>
          <w:p w:rsidR="00BC09A7" w:rsidRDefault="00BC09A7" w:rsidP="00E35950">
            <w:pPr>
              <w:rPr>
                <w:rFonts w:ascii="Times New Roman" w:hAnsi="Times New Roman" w:cs="Times New Roman"/>
                <w:sz w:val="24"/>
                <w:szCs w:val="24"/>
              </w:rPr>
            </w:pPr>
            <w:r>
              <w:rPr>
                <w:rFonts w:ascii="Times New Roman" w:hAnsi="Times New Roman" w:cs="Times New Roman"/>
                <w:sz w:val="24"/>
                <w:szCs w:val="24"/>
              </w:rPr>
              <w:t>-Students submit finalized performance task response to teacher, to be graded with standard 4-point rubric</w:t>
            </w:r>
          </w:p>
          <w:p w:rsidR="009D36B5" w:rsidRDefault="009D36B5" w:rsidP="009D36B5">
            <w:pPr>
              <w:rPr>
                <w:rFonts w:ascii="Times New Roman" w:hAnsi="Times New Roman" w:cs="Times New Roman"/>
                <w:sz w:val="24"/>
                <w:szCs w:val="24"/>
              </w:rPr>
            </w:pPr>
          </w:p>
        </w:tc>
      </w:tr>
    </w:tbl>
    <w:p w:rsidR="00E35950" w:rsidRPr="00E35950" w:rsidRDefault="00E35950" w:rsidP="00E35950">
      <w:pPr>
        <w:rPr>
          <w:rFonts w:ascii="Times New Roman" w:hAnsi="Times New Roman" w:cs="Times New Roman"/>
          <w:sz w:val="24"/>
          <w:szCs w:val="24"/>
        </w:rPr>
      </w:pPr>
    </w:p>
    <w:sectPr w:rsidR="00E35950" w:rsidRPr="00E35950" w:rsidSect="00513167">
      <w:pgSz w:w="15840" w:h="12240" w:orient="landscape" w:code="1"/>
      <w:pgMar w:top="1008" w:right="1008" w:bottom="1008"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5525" w:rsidRDefault="00515525" w:rsidP="00C47AF6">
      <w:pPr>
        <w:spacing w:after="0" w:line="240" w:lineRule="auto"/>
      </w:pPr>
      <w:r>
        <w:separator/>
      </w:r>
    </w:p>
  </w:endnote>
  <w:endnote w:type="continuationSeparator" w:id="0">
    <w:p w:rsidR="00515525" w:rsidRDefault="00515525" w:rsidP="00C47A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A67" w:rsidRDefault="00CF4D11">
    <w:pPr>
      <w:pStyle w:val="Footer"/>
    </w:pPr>
    <w:r>
      <w:fldChar w:fldCharType="begin"/>
    </w:r>
    <w:r w:rsidR="00FE4A67">
      <w:instrText xml:space="preserve"> PAGE   \* MERGEFORMAT </w:instrText>
    </w:r>
    <w:r>
      <w:fldChar w:fldCharType="separate"/>
    </w:r>
    <w:r w:rsidR="000C61D3">
      <w:rPr>
        <w:noProof/>
      </w:rPr>
      <w:t>1</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5525" w:rsidRDefault="00515525" w:rsidP="00C47AF6">
      <w:pPr>
        <w:spacing w:after="0" w:line="240" w:lineRule="auto"/>
      </w:pPr>
      <w:r>
        <w:separator/>
      </w:r>
    </w:p>
  </w:footnote>
  <w:footnote w:type="continuationSeparator" w:id="0">
    <w:p w:rsidR="00515525" w:rsidRDefault="00515525" w:rsidP="00C47AF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16F2E"/>
    <w:multiLevelType w:val="hybridMultilevel"/>
    <w:tmpl w:val="CC8E08AA"/>
    <w:lvl w:ilvl="0" w:tplc="A4DAE60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AA1225"/>
    <w:multiLevelType w:val="hybridMultilevel"/>
    <w:tmpl w:val="6ED211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BF711C"/>
    <w:multiLevelType w:val="hybridMultilevel"/>
    <w:tmpl w:val="1C624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1C1CC6"/>
    <w:multiLevelType w:val="hybridMultilevel"/>
    <w:tmpl w:val="950EA0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CCA5B14"/>
    <w:multiLevelType w:val="hybridMultilevel"/>
    <w:tmpl w:val="750A8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B47B64"/>
    <w:rsid w:val="00015715"/>
    <w:rsid w:val="0003763E"/>
    <w:rsid w:val="00043DBC"/>
    <w:rsid w:val="0005436E"/>
    <w:rsid w:val="00081998"/>
    <w:rsid w:val="000B39AF"/>
    <w:rsid w:val="000C61D3"/>
    <w:rsid w:val="000D191E"/>
    <w:rsid w:val="000D5FE6"/>
    <w:rsid w:val="000E323A"/>
    <w:rsid w:val="000F3095"/>
    <w:rsid w:val="000F7E30"/>
    <w:rsid w:val="0017359A"/>
    <w:rsid w:val="001A1B69"/>
    <w:rsid w:val="001D20C0"/>
    <w:rsid w:val="001F689A"/>
    <w:rsid w:val="00254706"/>
    <w:rsid w:val="002915A8"/>
    <w:rsid w:val="002961EC"/>
    <w:rsid w:val="002C6291"/>
    <w:rsid w:val="002E3CED"/>
    <w:rsid w:val="003052DE"/>
    <w:rsid w:val="0031624B"/>
    <w:rsid w:val="00341922"/>
    <w:rsid w:val="00384875"/>
    <w:rsid w:val="003B2B2D"/>
    <w:rsid w:val="003D13DC"/>
    <w:rsid w:val="003D5EC5"/>
    <w:rsid w:val="004048EF"/>
    <w:rsid w:val="004420FE"/>
    <w:rsid w:val="00467CB4"/>
    <w:rsid w:val="004A7FAA"/>
    <w:rsid w:val="004B5E94"/>
    <w:rsid w:val="004C5654"/>
    <w:rsid w:val="00513167"/>
    <w:rsid w:val="00515525"/>
    <w:rsid w:val="005237FE"/>
    <w:rsid w:val="00542B46"/>
    <w:rsid w:val="00547BE0"/>
    <w:rsid w:val="005671D9"/>
    <w:rsid w:val="00584DA3"/>
    <w:rsid w:val="0058572D"/>
    <w:rsid w:val="005A0CE6"/>
    <w:rsid w:val="005A3AE6"/>
    <w:rsid w:val="005A7513"/>
    <w:rsid w:val="005B149D"/>
    <w:rsid w:val="005B219F"/>
    <w:rsid w:val="005C20F4"/>
    <w:rsid w:val="005D04FA"/>
    <w:rsid w:val="006305A3"/>
    <w:rsid w:val="00657201"/>
    <w:rsid w:val="006A1A1E"/>
    <w:rsid w:val="006A76A0"/>
    <w:rsid w:val="006E48F8"/>
    <w:rsid w:val="006F0490"/>
    <w:rsid w:val="00726D90"/>
    <w:rsid w:val="00787AB2"/>
    <w:rsid w:val="007A155B"/>
    <w:rsid w:val="00806AAE"/>
    <w:rsid w:val="008323C1"/>
    <w:rsid w:val="008708DE"/>
    <w:rsid w:val="008825EE"/>
    <w:rsid w:val="008B5418"/>
    <w:rsid w:val="008B5C8D"/>
    <w:rsid w:val="008C1B35"/>
    <w:rsid w:val="008E5FA8"/>
    <w:rsid w:val="008E6535"/>
    <w:rsid w:val="0097052B"/>
    <w:rsid w:val="009A3521"/>
    <w:rsid w:val="009A4D1B"/>
    <w:rsid w:val="009B22C0"/>
    <w:rsid w:val="009D36B5"/>
    <w:rsid w:val="009E67ED"/>
    <w:rsid w:val="009F2315"/>
    <w:rsid w:val="00A51F14"/>
    <w:rsid w:val="00AD79EE"/>
    <w:rsid w:val="00AF4A24"/>
    <w:rsid w:val="00B21F09"/>
    <w:rsid w:val="00B406DF"/>
    <w:rsid w:val="00B47B64"/>
    <w:rsid w:val="00B85F59"/>
    <w:rsid w:val="00BB3027"/>
    <w:rsid w:val="00BC09A7"/>
    <w:rsid w:val="00BF75FD"/>
    <w:rsid w:val="00C05928"/>
    <w:rsid w:val="00C47AF6"/>
    <w:rsid w:val="00C55424"/>
    <w:rsid w:val="00CE2D71"/>
    <w:rsid w:val="00CF169A"/>
    <w:rsid w:val="00CF4D11"/>
    <w:rsid w:val="00D030E2"/>
    <w:rsid w:val="00D1393E"/>
    <w:rsid w:val="00D244DF"/>
    <w:rsid w:val="00D43FFB"/>
    <w:rsid w:val="00DA262B"/>
    <w:rsid w:val="00DE19FC"/>
    <w:rsid w:val="00E35950"/>
    <w:rsid w:val="00E409D2"/>
    <w:rsid w:val="00E5567E"/>
    <w:rsid w:val="00E615DE"/>
    <w:rsid w:val="00E807E8"/>
    <w:rsid w:val="00EC37D9"/>
    <w:rsid w:val="00EF231E"/>
    <w:rsid w:val="00F0094D"/>
    <w:rsid w:val="00F02D1F"/>
    <w:rsid w:val="00F06A74"/>
    <w:rsid w:val="00FC7E76"/>
    <w:rsid w:val="00FC7F5C"/>
    <w:rsid w:val="00FE0AFB"/>
    <w:rsid w:val="00FE3B4A"/>
    <w:rsid w:val="00FE4A67"/>
    <w:rsid w:val="00FE61B9"/>
    <w:rsid w:val="00FE6F2A"/>
    <w:rsid w:val="00FF6EF5"/>
    <w:rsid w:val="00FF7B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0C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7B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39AF"/>
    <w:pPr>
      <w:ind w:left="720"/>
      <w:contextualSpacing/>
    </w:pPr>
  </w:style>
  <w:style w:type="paragraph" w:styleId="Header">
    <w:name w:val="header"/>
    <w:basedOn w:val="Normal"/>
    <w:link w:val="HeaderChar"/>
    <w:uiPriority w:val="99"/>
    <w:unhideWhenUsed/>
    <w:rsid w:val="00C47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AF6"/>
    <w:rPr>
      <w:rFonts w:eastAsiaTheme="minorEastAsia"/>
    </w:rPr>
  </w:style>
  <w:style w:type="paragraph" w:styleId="Footer">
    <w:name w:val="footer"/>
    <w:basedOn w:val="Normal"/>
    <w:link w:val="FooterChar"/>
    <w:uiPriority w:val="99"/>
    <w:unhideWhenUsed/>
    <w:rsid w:val="00C47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AF6"/>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0C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7B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39AF"/>
    <w:pPr>
      <w:ind w:left="720"/>
      <w:contextualSpacing/>
    </w:pPr>
  </w:style>
  <w:style w:type="paragraph" w:styleId="Header">
    <w:name w:val="header"/>
    <w:basedOn w:val="Normal"/>
    <w:link w:val="HeaderChar"/>
    <w:uiPriority w:val="99"/>
    <w:unhideWhenUsed/>
    <w:rsid w:val="00C47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AF6"/>
    <w:rPr>
      <w:rFonts w:eastAsiaTheme="minorEastAsia"/>
    </w:rPr>
  </w:style>
  <w:style w:type="paragraph" w:styleId="Footer">
    <w:name w:val="footer"/>
    <w:basedOn w:val="Normal"/>
    <w:link w:val="FooterChar"/>
    <w:uiPriority w:val="99"/>
    <w:unhideWhenUsed/>
    <w:rsid w:val="00C47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AF6"/>
    <w:rPr>
      <w:rFonts w:eastAsiaTheme="minorEastAsia"/>
    </w:rPr>
  </w:style>
</w:styles>
</file>

<file path=word/webSettings.xml><?xml version="1.0" encoding="utf-8"?>
<w:webSettings xmlns:r="http://schemas.openxmlformats.org/officeDocument/2006/relationships" xmlns:w="http://schemas.openxmlformats.org/wordprocessingml/2006/main">
  <w:divs>
    <w:div w:id="121985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2A285-668E-49B4-B76C-4601E6F37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1188</Words>
  <Characters>6774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7947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suebeers</dc:creator>
  <cp:lastModifiedBy>NYCDOE Administration</cp:lastModifiedBy>
  <cp:revision>2</cp:revision>
  <dcterms:created xsi:type="dcterms:W3CDTF">2014-06-10T18:51:00Z</dcterms:created>
  <dcterms:modified xsi:type="dcterms:W3CDTF">2014-06-10T18:51:00Z</dcterms:modified>
</cp:coreProperties>
</file>