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78" w:rsidRPr="00700F70" w:rsidRDefault="004C32DD" w:rsidP="00700F70">
      <w:pPr>
        <w:jc w:val="center"/>
        <w:rPr>
          <w:b/>
          <w:sz w:val="36"/>
          <w:szCs w:val="36"/>
          <w:u w:val="single"/>
        </w:rPr>
      </w:pPr>
      <w:r w:rsidRPr="00700F70">
        <w:rPr>
          <w:b/>
          <w:sz w:val="36"/>
          <w:szCs w:val="36"/>
          <w:u w:val="single"/>
        </w:rPr>
        <w:t>12 Chinese Zodiac Animals Signs</w:t>
      </w:r>
      <w:r w:rsidR="00700F70" w:rsidRPr="00700F70">
        <w:rPr>
          <w:b/>
          <w:sz w:val="36"/>
          <w:szCs w:val="36"/>
          <w:u w:val="single"/>
        </w:rPr>
        <w:t>-Chinese Characters, Year, and Brief Description</w:t>
      </w:r>
      <w:r w:rsidR="00700F70">
        <w:rPr>
          <w:b/>
          <w:sz w:val="36"/>
          <w:szCs w:val="36"/>
          <w:u w:val="single"/>
        </w:rPr>
        <w:t>s</w:t>
      </w:r>
    </w:p>
    <w:p w:rsidR="004C32DD" w:rsidRDefault="004C32DD">
      <w:bookmarkStart w:id="0" w:name="_GoBack"/>
      <w:r>
        <w:rPr>
          <w:noProof/>
        </w:rPr>
        <w:drawing>
          <wp:inline distT="0" distB="0" distL="0" distR="0" wp14:anchorId="56D1F452" wp14:editId="4F96C694">
            <wp:extent cx="8610600" cy="5413802"/>
            <wp:effectExtent l="0" t="0" r="0" b="0"/>
            <wp:docPr id="1" name="Picture 1" descr="chinese-zodiac-year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nese-zodiac-year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795" cy="54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32DD" w:rsidSect="004C32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DD"/>
    <w:rsid w:val="003869B5"/>
    <w:rsid w:val="004C32DD"/>
    <w:rsid w:val="00700F70"/>
    <w:rsid w:val="00756A6D"/>
    <w:rsid w:val="0094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2014-02-12T16:00:00Z</cp:lastPrinted>
  <dcterms:created xsi:type="dcterms:W3CDTF">2014-06-11T15:03:00Z</dcterms:created>
  <dcterms:modified xsi:type="dcterms:W3CDTF">2014-06-11T15:03:00Z</dcterms:modified>
</cp:coreProperties>
</file>