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A4128A" w:rsidRDefault="0048689B"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Course: </w:t>
      </w:r>
      <w:r w:rsidR="00A4128A">
        <w:rPr>
          <w:rFonts w:ascii="Times New Roman" w:hAnsi="Times New Roman" w:cs="Times New Roman"/>
          <w:sz w:val="24"/>
          <w:szCs w:val="24"/>
          <w:u w:val="single"/>
        </w:rPr>
        <w:t>HSE and pre-HSE</w:t>
      </w:r>
      <w:r w:rsidR="00990FA1" w:rsidRPr="00990FA1">
        <w:rPr>
          <w:rFonts w:ascii="Times New Roman" w:hAnsi="Times New Roman" w:cs="Times New Roman"/>
          <w:sz w:val="24"/>
          <w:szCs w:val="24"/>
          <w:u w:val="single"/>
        </w:rPr>
        <w:t>-level Learners</w:t>
      </w:r>
      <w:r>
        <w:rPr>
          <w:rFonts w:ascii="Times New Roman" w:hAnsi="Times New Roman" w:cs="Times New Roman"/>
          <w:sz w:val="24"/>
          <w:szCs w:val="24"/>
        </w:rPr>
        <w:t xml:space="preserve">   </w:t>
      </w:r>
      <w:r w:rsidR="006A76A0">
        <w:rPr>
          <w:rFonts w:ascii="Times New Roman" w:hAnsi="Times New Roman" w:cs="Times New Roman"/>
          <w:sz w:val="24"/>
          <w:szCs w:val="24"/>
        </w:rPr>
        <w:t xml:space="preserve">Teacher: </w:t>
      </w:r>
      <w:r w:rsidR="00990FA1">
        <w:rPr>
          <w:rFonts w:ascii="Times New Roman" w:hAnsi="Times New Roman" w:cs="Times New Roman"/>
          <w:sz w:val="24"/>
          <w:szCs w:val="24"/>
          <w:u w:val="single"/>
        </w:rPr>
        <w:t>created by Noah Asher Golden</w:t>
      </w:r>
      <w:r w:rsidR="00990FA1">
        <w:rPr>
          <w:rFonts w:ascii="Times New Roman" w:hAnsi="Times New Roman" w:cs="Times New Roman"/>
          <w:sz w:val="24"/>
          <w:szCs w:val="24"/>
        </w:rPr>
        <w:t xml:space="preserve">  </w:t>
      </w:r>
      <w:bookmarkStart w:id="0" w:name="_GoBack"/>
      <w:bookmarkEnd w:id="0"/>
    </w:p>
    <w:p w:rsidR="006A76A0" w:rsidRPr="00303AB4" w:rsidRDefault="006A76A0" w:rsidP="006A76A0">
      <w:pPr>
        <w:spacing w:after="0" w:line="360" w:lineRule="auto"/>
        <w:rPr>
          <w:rFonts w:ascii="Times New Roman" w:hAnsi="Times New Roman" w:cs="Times New Roman"/>
          <w:i/>
          <w:sz w:val="24"/>
          <w:szCs w:val="24"/>
          <w:u w:val="single"/>
        </w:rPr>
      </w:pPr>
      <w:r>
        <w:rPr>
          <w:rFonts w:ascii="Times New Roman" w:hAnsi="Times New Roman" w:cs="Times New Roman"/>
          <w:sz w:val="24"/>
          <w:szCs w:val="24"/>
        </w:rPr>
        <w:t xml:space="preserve">Dates of Unit: </w:t>
      </w:r>
      <w:r w:rsidR="00A4128A">
        <w:rPr>
          <w:rFonts w:ascii="Times New Roman" w:hAnsi="Times New Roman" w:cs="Times New Roman"/>
          <w:sz w:val="24"/>
          <w:szCs w:val="24"/>
          <w:u w:val="single"/>
        </w:rPr>
        <w:t>3</w:t>
      </w:r>
      <w:r w:rsidR="00990FA1">
        <w:rPr>
          <w:rFonts w:ascii="Times New Roman" w:hAnsi="Times New Roman" w:cs="Times New Roman"/>
          <w:sz w:val="24"/>
          <w:szCs w:val="24"/>
          <w:u w:val="single"/>
        </w:rPr>
        <w:t xml:space="preserve"> week unit</w:t>
      </w:r>
      <w:r w:rsidR="00303AB4">
        <w:rPr>
          <w:rFonts w:ascii="Times New Roman" w:hAnsi="Times New Roman" w:cs="Times New Roman"/>
          <w:sz w:val="24"/>
          <w:szCs w:val="24"/>
          <w:u w:val="single"/>
        </w:rPr>
        <w:t xml:space="preserve">:    </w:t>
      </w:r>
      <w:r w:rsidR="00303AB4">
        <w:rPr>
          <w:rFonts w:ascii="Times New Roman" w:hAnsi="Times New Roman" w:cs="Times New Roman"/>
          <w:i/>
          <w:sz w:val="24"/>
          <w:szCs w:val="24"/>
          <w:u w:val="single"/>
        </w:rPr>
        <w:t>People of Color in the United States: History, Representation, Positioning, and (Re</w:t>
      </w:r>
      <w:proofErr w:type="gramStart"/>
      <w:r w:rsidR="00303AB4">
        <w:rPr>
          <w:rFonts w:ascii="Times New Roman" w:hAnsi="Times New Roman" w:cs="Times New Roman"/>
          <w:i/>
          <w:sz w:val="24"/>
          <w:szCs w:val="24"/>
          <w:u w:val="single"/>
        </w:rPr>
        <w:t>)Positioning</w:t>
      </w:r>
      <w:proofErr w:type="gramEnd"/>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rsidTr="007A155B">
        <w:trPr>
          <w:trHeight w:val="251"/>
        </w:trPr>
        <w:tc>
          <w:tcPr>
            <w:tcW w:w="10458" w:type="dxa"/>
            <w:shd w:val="clear" w:color="auto" w:fill="FF99FF"/>
          </w:tcPr>
          <w:p w:rsidR="00E5567E" w:rsidRPr="00FF7BC8" w:rsidRDefault="00FF7BC8" w:rsidP="004E6241">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rsidTr="00FF7BC8">
        <w:trPr>
          <w:trHeight w:val="146"/>
        </w:trPr>
        <w:tc>
          <w:tcPr>
            <w:tcW w:w="10458" w:type="dxa"/>
            <w:shd w:val="clear" w:color="auto" w:fill="auto"/>
          </w:tcPr>
          <w:p w:rsidR="00D56C5F" w:rsidRDefault="00D56C5F" w:rsidP="004E6241">
            <w:pPr>
              <w:rPr>
                <w:rFonts w:ascii="Times New Roman" w:hAnsi="Times New Roman" w:cs="Times New Roman"/>
                <w:sz w:val="24"/>
                <w:szCs w:val="24"/>
              </w:rPr>
            </w:pPr>
          </w:p>
          <w:p w:rsidR="00FF7BC8" w:rsidRDefault="00865B3F" w:rsidP="004E6241">
            <w:pPr>
              <w:rPr>
                <w:rFonts w:ascii="Times New Roman" w:hAnsi="Times New Roman" w:cs="Times New Roman"/>
                <w:sz w:val="24"/>
                <w:szCs w:val="24"/>
              </w:rPr>
            </w:pPr>
            <w:r>
              <w:rPr>
                <w:rFonts w:ascii="Times New Roman" w:hAnsi="Times New Roman" w:cs="Times New Roman"/>
                <w:sz w:val="24"/>
                <w:szCs w:val="24"/>
              </w:rPr>
              <w:t>The goal of this unit is to engage young men through discussion and writing around historical and other nonfiction texts concerning African-American and Latino experiences an</w:t>
            </w:r>
            <w:r w:rsidR="009C204B">
              <w:rPr>
                <w:rFonts w:ascii="Times New Roman" w:hAnsi="Times New Roman" w:cs="Times New Roman"/>
                <w:sz w:val="24"/>
                <w:szCs w:val="24"/>
              </w:rPr>
              <w:t>d history. After deep reading, analysis, and discussion of four texts (including James Baldwin’s “A Talk to Teachers”), along with reading comprehension and content support from the Achieve 3000 program, the students will create their own version of “A Talk to Teachers.” This writing project will include historical content and citations from our shared texts, and share with educators what the learners feel is most important for teachers to know about African-American and Latino history.</w:t>
            </w:r>
          </w:p>
          <w:p w:rsidR="006F0490" w:rsidRDefault="006F0490" w:rsidP="004E6241">
            <w:pPr>
              <w:rPr>
                <w:rFonts w:ascii="Times New Roman" w:hAnsi="Times New Roman" w:cs="Times New Roman"/>
                <w:sz w:val="24"/>
                <w:szCs w:val="24"/>
              </w:rPr>
            </w:pPr>
          </w:p>
          <w:p w:rsidR="00FF7BC8" w:rsidRPr="0097052B" w:rsidRDefault="00FF7BC8" w:rsidP="004E6241">
            <w:pPr>
              <w:rPr>
                <w:rFonts w:ascii="Times New Roman" w:hAnsi="Times New Roman" w:cs="Times New Roman"/>
                <w:sz w:val="24"/>
                <w:szCs w:val="24"/>
              </w:rPr>
            </w:pPr>
          </w:p>
        </w:tc>
      </w:tr>
      <w:tr w:rsidR="00FF7BC8" w:rsidTr="007A155B">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rsidTr="00FF7BC8">
        <w:trPr>
          <w:trHeight w:val="146"/>
        </w:trPr>
        <w:tc>
          <w:tcPr>
            <w:tcW w:w="10458" w:type="dxa"/>
            <w:shd w:val="clear" w:color="auto" w:fill="auto"/>
          </w:tcPr>
          <w:p w:rsidR="00E87FE7" w:rsidRDefault="00E87FE7" w:rsidP="000D3C46">
            <w:pPr>
              <w:rPr>
                <w:rFonts w:ascii="Times New Roman" w:hAnsi="Times New Roman" w:cs="Times New Roman"/>
                <w:sz w:val="24"/>
                <w:szCs w:val="24"/>
              </w:rPr>
            </w:pPr>
          </w:p>
          <w:p w:rsidR="00E87FE7" w:rsidRPr="00D56C5F" w:rsidRDefault="00D56C5F" w:rsidP="00E87FE7">
            <w:pPr>
              <w:pStyle w:val="Default"/>
              <w:rPr>
                <w:rFonts w:ascii="Times New Roman" w:hAnsi="Times New Roman" w:cs="Times New Roman"/>
                <w:b/>
              </w:rPr>
            </w:pPr>
            <w:r w:rsidRPr="00D56C5F">
              <w:rPr>
                <w:rFonts w:ascii="Times New Roman" w:hAnsi="Times New Roman" w:cs="Times New Roman"/>
                <w:b/>
              </w:rPr>
              <w:t>TASC Blueprint Fact Sheet Social Studies Content Standards:</w:t>
            </w:r>
          </w:p>
          <w:p w:rsidR="00E87FE7" w:rsidRDefault="00E87FE7" w:rsidP="00E87FE7">
            <w:pPr>
              <w:pStyle w:val="Default"/>
            </w:pPr>
            <w:r>
              <w:t xml:space="preserve"> </w:t>
            </w:r>
          </w:p>
          <w:p w:rsidR="00E87FE7" w:rsidRPr="00E87FE7" w:rsidRDefault="00E87FE7" w:rsidP="00E87FE7">
            <w:pPr>
              <w:pStyle w:val="Default"/>
              <w:numPr>
                <w:ilvl w:val="0"/>
                <w:numId w:val="6"/>
              </w:numPr>
              <w:rPr>
                <w:rFonts w:ascii="Times New Roman" w:hAnsi="Times New Roman" w:cs="Times New Roman"/>
                <w:sz w:val="22"/>
                <w:szCs w:val="22"/>
              </w:rPr>
            </w:pPr>
            <w:r w:rsidRPr="00E87FE7">
              <w:rPr>
                <w:rFonts w:ascii="Times New Roman" w:hAnsi="Times New Roman" w:cs="Times New Roman"/>
                <w:sz w:val="22"/>
                <w:szCs w:val="22"/>
              </w:rPr>
              <w:t xml:space="preserve">The struggle for racial and gender equality and for the extension of civil liberties. </w:t>
            </w:r>
          </w:p>
          <w:p w:rsidR="00E87FE7" w:rsidRPr="00E87FE7" w:rsidRDefault="00E87FE7" w:rsidP="00E87FE7">
            <w:pPr>
              <w:pStyle w:val="Default"/>
              <w:rPr>
                <w:rFonts w:ascii="Times New Roman" w:hAnsi="Times New Roman" w:cs="Times New Roman"/>
              </w:rPr>
            </w:pPr>
          </w:p>
          <w:p w:rsidR="00E87FE7" w:rsidRPr="00E87FE7" w:rsidRDefault="00E87FE7" w:rsidP="00E87FE7">
            <w:pPr>
              <w:pStyle w:val="Default"/>
              <w:numPr>
                <w:ilvl w:val="0"/>
                <w:numId w:val="6"/>
              </w:numPr>
              <w:rPr>
                <w:rFonts w:ascii="Times New Roman" w:hAnsi="Times New Roman" w:cs="Times New Roman"/>
                <w:sz w:val="22"/>
                <w:szCs w:val="22"/>
              </w:rPr>
            </w:pPr>
            <w:r w:rsidRPr="00E87FE7">
              <w:rPr>
                <w:rFonts w:ascii="Times New Roman" w:hAnsi="Times New Roman" w:cs="Times New Roman"/>
                <w:sz w:val="22"/>
                <w:szCs w:val="22"/>
              </w:rPr>
              <w:t xml:space="preserve">The Civil War: Various reconstruction plans succeeded or failed. </w:t>
            </w:r>
          </w:p>
          <w:p w:rsidR="00E87FE7" w:rsidRDefault="00E87FE7" w:rsidP="00E87FE7">
            <w:pPr>
              <w:pStyle w:val="Default"/>
              <w:rPr>
                <w:rFonts w:ascii="Times New Roman" w:hAnsi="Times New Roman" w:cs="Times New Roman"/>
                <w:sz w:val="22"/>
                <w:szCs w:val="22"/>
              </w:rPr>
            </w:pPr>
          </w:p>
          <w:p w:rsidR="00E87FE7" w:rsidRPr="00E87FE7" w:rsidRDefault="00E87FE7" w:rsidP="00E87FE7">
            <w:pPr>
              <w:pStyle w:val="Default"/>
              <w:numPr>
                <w:ilvl w:val="0"/>
                <w:numId w:val="6"/>
              </w:numPr>
              <w:rPr>
                <w:rFonts w:ascii="Times New Roman" w:hAnsi="Times New Roman" w:cs="Times New Roman"/>
                <w:sz w:val="22"/>
                <w:szCs w:val="22"/>
              </w:rPr>
            </w:pPr>
            <w:r w:rsidRPr="00E87FE7">
              <w:rPr>
                <w:rFonts w:ascii="Times New Roman" w:hAnsi="Times New Roman" w:cs="Times New Roman"/>
                <w:sz w:val="22"/>
                <w:szCs w:val="22"/>
              </w:rPr>
              <w:t xml:space="preserve">Explain the importance of the judicial protection of individual rights. </w:t>
            </w:r>
          </w:p>
          <w:p w:rsidR="00E87FE7" w:rsidRPr="00E87FE7" w:rsidRDefault="00E87FE7" w:rsidP="00E87FE7">
            <w:pPr>
              <w:pStyle w:val="Default"/>
              <w:rPr>
                <w:rFonts w:ascii="Times New Roman" w:hAnsi="Times New Roman" w:cs="Times New Roman"/>
              </w:rPr>
            </w:pPr>
          </w:p>
          <w:p w:rsidR="00E87FE7" w:rsidRPr="00E87FE7" w:rsidRDefault="00E87FE7" w:rsidP="00E87FE7">
            <w:pPr>
              <w:pStyle w:val="Default"/>
              <w:numPr>
                <w:ilvl w:val="0"/>
                <w:numId w:val="6"/>
              </w:numPr>
              <w:rPr>
                <w:rFonts w:ascii="Times New Roman" w:hAnsi="Times New Roman" w:cs="Times New Roman"/>
                <w:sz w:val="22"/>
                <w:szCs w:val="22"/>
              </w:rPr>
            </w:pPr>
            <w:r w:rsidRPr="00E87FE7">
              <w:rPr>
                <w:rFonts w:ascii="Times New Roman" w:hAnsi="Times New Roman" w:cs="Times New Roman"/>
                <w:sz w:val="22"/>
                <w:szCs w:val="22"/>
              </w:rPr>
              <w:t xml:space="preserve">Identify some public policies that may cost more than the benefits they generate, and assess who enjoys the benefits and who bears the costs. Explain why the policies exist. </w:t>
            </w:r>
          </w:p>
          <w:p w:rsidR="00E87FE7" w:rsidRPr="00E87FE7" w:rsidRDefault="00E87FE7" w:rsidP="00E87FE7">
            <w:pPr>
              <w:pStyle w:val="Default"/>
              <w:rPr>
                <w:rFonts w:ascii="Times New Roman" w:hAnsi="Times New Roman" w:cs="Times New Roman"/>
              </w:rPr>
            </w:pPr>
          </w:p>
          <w:p w:rsidR="00E87FE7" w:rsidRPr="00E87FE7" w:rsidRDefault="00E87FE7" w:rsidP="00E87FE7">
            <w:pPr>
              <w:pStyle w:val="Default"/>
              <w:numPr>
                <w:ilvl w:val="0"/>
                <w:numId w:val="6"/>
              </w:numPr>
              <w:rPr>
                <w:rFonts w:ascii="Times New Roman" w:hAnsi="Times New Roman" w:cs="Times New Roman"/>
                <w:sz w:val="22"/>
                <w:szCs w:val="22"/>
              </w:rPr>
            </w:pPr>
            <w:r w:rsidRPr="00E87FE7">
              <w:rPr>
                <w:rFonts w:ascii="Times New Roman" w:hAnsi="Times New Roman" w:cs="Times New Roman"/>
                <w:sz w:val="22"/>
                <w:szCs w:val="22"/>
              </w:rPr>
              <w:t xml:space="preserve">Evaluate, take, and defend positions on issues regarding personal, economic and political rights. </w:t>
            </w:r>
          </w:p>
          <w:p w:rsidR="00E87FE7" w:rsidRPr="00E87FE7" w:rsidRDefault="00E87FE7" w:rsidP="00E87FE7">
            <w:pPr>
              <w:pStyle w:val="Default"/>
              <w:rPr>
                <w:rFonts w:ascii="Times New Roman" w:hAnsi="Times New Roman" w:cs="Times New Roman"/>
              </w:rPr>
            </w:pPr>
          </w:p>
          <w:p w:rsidR="00E87FE7" w:rsidRPr="00E87FE7" w:rsidRDefault="00E87FE7" w:rsidP="00E87FE7">
            <w:pPr>
              <w:pStyle w:val="Default"/>
              <w:numPr>
                <w:ilvl w:val="0"/>
                <w:numId w:val="6"/>
              </w:numPr>
              <w:rPr>
                <w:rFonts w:ascii="Times New Roman" w:hAnsi="Times New Roman" w:cs="Times New Roman"/>
                <w:sz w:val="22"/>
                <w:szCs w:val="22"/>
              </w:rPr>
            </w:pPr>
            <w:r w:rsidRPr="00E87FE7">
              <w:rPr>
                <w:rFonts w:ascii="Times New Roman" w:hAnsi="Times New Roman" w:cs="Times New Roman"/>
                <w:sz w:val="22"/>
                <w:szCs w:val="22"/>
              </w:rPr>
              <w:t xml:space="preserve">Identify and describe the characteristics of cultures. </w:t>
            </w:r>
          </w:p>
          <w:p w:rsidR="00E87FE7" w:rsidRPr="00E87FE7" w:rsidRDefault="00E87FE7" w:rsidP="00E87FE7">
            <w:pPr>
              <w:pStyle w:val="Default"/>
              <w:rPr>
                <w:rFonts w:ascii="Times New Roman" w:hAnsi="Times New Roman" w:cs="Times New Roman"/>
                <w:sz w:val="22"/>
                <w:szCs w:val="22"/>
              </w:rPr>
            </w:pPr>
          </w:p>
          <w:p w:rsidR="000D3C46" w:rsidRPr="00E87FE7" w:rsidRDefault="000D3C46" w:rsidP="00E87FE7">
            <w:pPr>
              <w:pStyle w:val="ListParagraph"/>
              <w:numPr>
                <w:ilvl w:val="0"/>
                <w:numId w:val="6"/>
              </w:numPr>
              <w:rPr>
                <w:rFonts w:ascii="Times New Roman" w:eastAsia="Times New Roman" w:hAnsi="Times New Roman" w:cs="Times New Roman"/>
                <w:lang w:eastAsia="zh-CN"/>
              </w:rPr>
            </w:pPr>
            <w:r w:rsidRPr="00E87FE7">
              <w:rPr>
                <w:rFonts w:ascii="Times New Roman" w:eastAsia="Times New Roman" w:hAnsi="Times New Roman" w:cs="Times New Roman"/>
                <w:lang w:eastAsia="zh-CN"/>
              </w:rPr>
              <w:t>Civics and Government: Role of the Citizen in American Democracy</w:t>
            </w:r>
          </w:p>
          <w:p w:rsidR="000D3C46" w:rsidRPr="00E87FE7" w:rsidRDefault="000D3C46" w:rsidP="000D3C46">
            <w:pPr>
              <w:rPr>
                <w:rFonts w:ascii="Times New Roman" w:eastAsia="Times New Roman" w:hAnsi="Times New Roman" w:cs="Times New Roman"/>
                <w:lang w:eastAsia="zh-CN"/>
              </w:rPr>
            </w:pPr>
          </w:p>
          <w:p w:rsidR="000D3C46" w:rsidRPr="00E87FE7" w:rsidRDefault="000D3C46" w:rsidP="00E87FE7">
            <w:pPr>
              <w:pStyle w:val="ListParagraph"/>
              <w:numPr>
                <w:ilvl w:val="0"/>
                <w:numId w:val="6"/>
              </w:numPr>
              <w:rPr>
                <w:rFonts w:ascii="Times New Roman" w:eastAsia="Times New Roman" w:hAnsi="Times New Roman" w:cs="Times New Roman"/>
                <w:lang w:eastAsia="zh-CN"/>
              </w:rPr>
            </w:pPr>
            <w:r w:rsidRPr="00E87FE7">
              <w:rPr>
                <w:rFonts w:ascii="Times New Roman" w:eastAsia="Times New Roman" w:hAnsi="Times New Roman" w:cs="Times New Roman"/>
                <w:lang w:eastAsia="zh-CN"/>
              </w:rPr>
              <w:t xml:space="preserve">Evaluate, take, and defend positions on issues regarding civic responsibilities of citizens in American </w:t>
            </w:r>
          </w:p>
          <w:p w:rsidR="000D3C46" w:rsidRDefault="00E87FE7" w:rsidP="000D3C46">
            <w:pP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000D3C46" w:rsidRPr="00E87FE7">
              <w:rPr>
                <w:rFonts w:ascii="Times New Roman" w:eastAsia="Times New Roman" w:hAnsi="Times New Roman" w:cs="Times New Roman"/>
                <w:lang w:eastAsia="zh-CN"/>
              </w:rPr>
              <w:t>constitutional democracy</w:t>
            </w:r>
          </w:p>
          <w:p w:rsidR="00D56C5F" w:rsidRDefault="00D56C5F" w:rsidP="000D3C46">
            <w:pPr>
              <w:rPr>
                <w:rFonts w:ascii="Times New Roman" w:eastAsia="Times New Roman" w:hAnsi="Times New Roman" w:cs="Times New Roman"/>
                <w:lang w:eastAsia="zh-CN"/>
              </w:rPr>
            </w:pPr>
          </w:p>
          <w:p w:rsidR="00D56C5F" w:rsidRDefault="00D56C5F" w:rsidP="000D3C46">
            <w:pPr>
              <w:rPr>
                <w:rFonts w:ascii="Times New Roman" w:eastAsia="Times New Roman" w:hAnsi="Times New Roman" w:cs="Times New Roman"/>
                <w:lang w:eastAsia="zh-CN"/>
              </w:rPr>
            </w:pPr>
          </w:p>
          <w:p w:rsidR="00D56C5F" w:rsidRDefault="00D56C5F" w:rsidP="000D3C46">
            <w:pPr>
              <w:rPr>
                <w:rFonts w:ascii="Times New Roman" w:eastAsia="Times New Roman" w:hAnsi="Times New Roman" w:cs="Times New Roman"/>
                <w:b/>
                <w:lang w:eastAsia="zh-CN"/>
              </w:rPr>
            </w:pPr>
            <w:r>
              <w:rPr>
                <w:rFonts w:ascii="Times New Roman" w:eastAsia="Times New Roman" w:hAnsi="Times New Roman" w:cs="Times New Roman"/>
                <w:b/>
                <w:lang w:eastAsia="zh-CN"/>
              </w:rPr>
              <w:t>Common Core Learning Standards:</w:t>
            </w:r>
          </w:p>
          <w:p w:rsidR="00D56C5F" w:rsidRPr="00D56C5F" w:rsidRDefault="00D56C5F" w:rsidP="00D56C5F">
            <w:pPr>
              <w:pStyle w:val="Default"/>
              <w:rPr>
                <w:rFonts w:ascii="Times New Roman" w:hAnsi="Times New Roman" w:cs="Times New Roman"/>
              </w:rPr>
            </w:pPr>
          </w:p>
          <w:p w:rsidR="00D56C5F" w:rsidRPr="00D56C5F" w:rsidRDefault="00D56C5F" w:rsidP="00D56C5F">
            <w:pPr>
              <w:pStyle w:val="Default"/>
              <w:numPr>
                <w:ilvl w:val="0"/>
                <w:numId w:val="8"/>
              </w:numPr>
              <w:spacing w:after="51"/>
              <w:rPr>
                <w:rFonts w:ascii="Times New Roman" w:hAnsi="Times New Roman" w:cs="Times New Roman"/>
              </w:rPr>
            </w:pPr>
            <w:r w:rsidRPr="00D56C5F">
              <w:rPr>
                <w:rFonts w:ascii="Times New Roman" w:hAnsi="Times New Roman" w:cs="Times New Roman"/>
              </w:rPr>
              <w:t xml:space="preserve">CCSS.ELA-Literacy.RI.11-12.1. Cite strong and thorough textual evidence to support analysis of what the text says explicitly as well as inferences drawn from the text, including determining where the text leaves matters uncertain. </w:t>
            </w:r>
          </w:p>
          <w:p w:rsidR="00D56C5F" w:rsidRDefault="00D56C5F" w:rsidP="00D56C5F">
            <w:pPr>
              <w:pStyle w:val="Default"/>
              <w:rPr>
                <w:rFonts w:ascii="Times New Roman" w:hAnsi="Times New Roman" w:cs="Times New Roman"/>
              </w:rPr>
            </w:pPr>
          </w:p>
          <w:p w:rsidR="00D56C5F" w:rsidRPr="00D56C5F" w:rsidRDefault="00D56C5F" w:rsidP="00D56C5F">
            <w:pPr>
              <w:pStyle w:val="Default"/>
              <w:numPr>
                <w:ilvl w:val="0"/>
                <w:numId w:val="8"/>
              </w:numPr>
              <w:rPr>
                <w:rFonts w:ascii="Times New Roman" w:hAnsi="Times New Roman" w:cs="Times New Roman"/>
              </w:rPr>
            </w:pPr>
            <w:r w:rsidRPr="00D56C5F">
              <w:rPr>
                <w:rFonts w:ascii="Times New Roman" w:hAnsi="Times New Roman" w:cs="Times New Roman"/>
              </w:rPr>
              <w:t xml:space="preserve">CCSS.ELA-Literacy.RI.9-10.2. Determine a central idea of a text and analyze its development over the course of the text, including how it emerges and is shaped and refined by specific details; </w:t>
            </w:r>
            <w:r w:rsidRPr="00D56C5F">
              <w:rPr>
                <w:rFonts w:ascii="Times New Roman" w:hAnsi="Times New Roman" w:cs="Times New Roman"/>
              </w:rPr>
              <w:lastRenderedPageBreak/>
              <w:t xml:space="preserve">provide an objective summary of the text. </w:t>
            </w:r>
          </w:p>
          <w:p w:rsidR="00D56C5F" w:rsidRPr="00D56C5F" w:rsidRDefault="00D56C5F" w:rsidP="00D56C5F">
            <w:pPr>
              <w:pStyle w:val="Default"/>
              <w:rPr>
                <w:rFonts w:ascii="Times New Roman" w:hAnsi="Times New Roman" w:cs="Times New Roman"/>
              </w:rPr>
            </w:pPr>
          </w:p>
          <w:p w:rsidR="00D56C5F" w:rsidRPr="00D56C5F" w:rsidRDefault="00D56C5F" w:rsidP="00D56C5F">
            <w:pPr>
              <w:pStyle w:val="Default"/>
              <w:numPr>
                <w:ilvl w:val="0"/>
                <w:numId w:val="8"/>
              </w:numPr>
              <w:rPr>
                <w:rFonts w:ascii="Times New Roman" w:hAnsi="Times New Roman" w:cs="Times New Roman"/>
              </w:rPr>
            </w:pPr>
            <w:r w:rsidRPr="00D56C5F">
              <w:rPr>
                <w:rFonts w:ascii="Times New Roman" w:hAnsi="Times New Roman" w:cs="Times New Roman"/>
              </w:rPr>
              <w:t xml:space="preserve">CCSS.ELA-Literacy.RI.9-10.4. Determine the meaning of words and phrases as they are used in a text, including figurative, connotative, and technical meanings; analyze the cumulative impact of specific word choices on meaning and tone (e.g., how the language of a court opinion differs from that of a newspaper). </w:t>
            </w:r>
          </w:p>
          <w:p w:rsidR="00D56C5F" w:rsidRPr="00D56C5F" w:rsidRDefault="00D56C5F" w:rsidP="00D56C5F">
            <w:pPr>
              <w:pStyle w:val="Default"/>
              <w:rPr>
                <w:rFonts w:ascii="Times New Roman" w:hAnsi="Times New Roman" w:cs="Times New Roman"/>
              </w:rPr>
            </w:pPr>
          </w:p>
          <w:p w:rsidR="00D56C5F" w:rsidRPr="00D56C5F" w:rsidRDefault="00D56C5F" w:rsidP="00D56C5F">
            <w:pPr>
              <w:pStyle w:val="Default"/>
              <w:numPr>
                <w:ilvl w:val="0"/>
                <w:numId w:val="8"/>
              </w:numPr>
              <w:spacing w:after="18"/>
              <w:rPr>
                <w:rFonts w:ascii="Times New Roman" w:hAnsi="Times New Roman" w:cs="Times New Roman"/>
              </w:rPr>
            </w:pPr>
            <w:r w:rsidRPr="00D56C5F">
              <w:rPr>
                <w:rFonts w:ascii="Times New Roman" w:hAnsi="Times New Roman" w:cs="Times New Roman"/>
              </w:rPr>
              <w:t xml:space="preserve">CCSS.ELA-Literacy.W.11-12.2d. Use precise language, domain-specific vocabulary, and techniques such as metaphor, simile, and analogy to manage the complexity of the topic. </w:t>
            </w:r>
          </w:p>
          <w:p w:rsidR="00D56C5F" w:rsidRDefault="00D56C5F" w:rsidP="00D56C5F">
            <w:pPr>
              <w:pStyle w:val="Default"/>
              <w:spacing w:after="18"/>
              <w:rPr>
                <w:rFonts w:ascii="Times New Roman" w:hAnsi="Times New Roman" w:cs="Times New Roman"/>
              </w:rPr>
            </w:pPr>
          </w:p>
          <w:p w:rsidR="00D56C5F" w:rsidRPr="00D56C5F" w:rsidRDefault="00D56C5F" w:rsidP="00D56C5F">
            <w:pPr>
              <w:pStyle w:val="Default"/>
              <w:numPr>
                <w:ilvl w:val="0"/>
                <w:numId w:val="8"/>
              </w:numPr>
              <w:spacing w:after="18"/>
              <w:rPr>
                <w:rFonts w:ascii="Times New Roman" w:hAnsi="Times New Roman" w:cs="Times New Roman"/>
              </w:rPr>
            </w:pPr>
            <w:r w:rsidRPr="00D56C5F">
              <w:rPr>
                <w:rFonts w:ascii="Times New Roman" w:hAnsi="Times New Roman" w:cs="Times New Roman"/>
              </w:rPr>
              <w:t xml:space="preserve">CCSS.ELA-Literacy.W.11-12.2e. Establish and maintain a formal style and objective tone while attending to the norms and conventions of the discipline in which they are writing. </w:t>
            </w:r>
          </w:p>
          <w:p w:rsidR="00D56C5F" w:rsidRDefault="00D56C5F" w:rsidP="00D56C5F">
            <w:pPr>
              <w:pStyle w:val="Default"/>
              <w:rPr>
                <w:rFonts w:ascii="Times New Roman" w:hAnsi="Times New Roman" w:cs="Times New Roman"/>
              </w:rPr>
            </w:pPr>
          </w:p>
          <w:p w:rsidR="00D56C5F" w:rsidRPr="00D56C5F" w:rsidRDefault="00D56C5F" w:rsidP="00D56C5F">
            <w:pPr>
              <w:pStyle w:val="Default"/>
              <w:numPr>
                <w:ilvl w:val="0"/>
                <w:numId w:val="8"/>
              </w:numPr>
              <w:rPr>
                <w:rFonts w:ascii="Times New Roman" w:hAnsi="Times New Roman" w:cs="Times New Roman"/>
              </w:rPr>
            </w:pPr>
            <w:r w:rsidRPr="00D56C5F">
              <w:rPr>
                <w:rFonts w:ascii="Times New Roman" w:hAnsi="Times New Roman" w:cs="Times New Roman"/>
              </w:rPr>
              <w:t xml:space="preserve">CCSS.ELA-Literacy.W.11-12.2f. Provide a concluding statement or section that follows from and supports the information or explanation presented (e.g., articulating implications or the significance of the topic). </w:t>
            </w:r>
          </w:p>
          <w:p w:rsidR="00D56C5F" w:rsidRPr="00D56C5F" w:rsidRDefault="00D56C5F" w:rsidP="00D56C5F">
            <w:pPr>
              <w:pStyle w:val="Default"/>
              <w:rPr>
                <w:rFonts w:ascii="Times New Roman" w:hAnsi="Times New Roman" w:cs="Times New Roman"/>
              </w:rPr>
            </w:pPr>
          </w:p>
          <w:p w:rsidR="00D56C5F" w:rsidRPr="00D56C5F" w:rsidRDefault="00D56C5F" w:rsidP="00D56C5F">
            <w:pPr>
              <w:pStyle w:val="Default"/>
              <w:numPr>
                <w:ilvl w:val="0"/>
                <w:numId w:val="8"/>
              </w:numPr>
              <w:spacing w:after="13"/>
              <w:rPr>
                <w:rFonts w:ascii="Times New Roman" w:hAnsi="Times New Roman" w:cs="Times New Roman"/>
              </w:rPr>
            </w:pPr>
            <w:r w:rsidRPr="00D56C5F">
              <w:rPr>
                <w:rFonts w:ascii="Times New Roman" w:hAnsi="Times New Roman" w:cs="Times New Roman"/>
              </w:rPr>
              <w:t xml:space="preserve">CCSS.ELA-Literacy.W.1. Write arguments to support claims in an analysis of substantive topics or texts, using valid reasoning and relevant and sufficient evidence. </w:t>
            </w:r>
          </w:p>
          <w:p w:rsidR="00D56C5F" w:rsidRDefault="00D56C5F" w:rsidP="00D56C5F">
            <w:pPr>
              <w:pStyle w:val="Default"/>
              <w:rPr>
                <w:rFonts w:ascii="Times New Roman" w:hAnsi="Times New Roman" w:cs="Times New Roman"/>
              </w:rPr>
            </w:pPr>
          </w:p>
          <w:p w:rsidR="00FF7BC8" w:rsidRPr="00D56C5F" w:rsidRDefault="00D56C5F" w:rsidP="00D56C5F">
            <w:pPr>
              <w:pStyle w:val="Default"/>
              <w:numPr>
                <w:ilvl w:val="0"/>
                <w:numId w:val="8"/>
              </w:numPr>
              <w:rPr>
                <w:rFonts w:ascii="Times New Roman" w:hAnsi="Times New Roman" w:cs="Times New Roman"/>
              </w:rPr>
            </w:pPr>
            <w:r w:rsidRPr="00D56C5F">
              <w:rPr>
                <w:rFonts w:ascii="Times New Roman" w:hAnsi="Times New Roman" w:cs="Times New Roman"/>
              </w:rPr>
              <w:t xml:space="preserve">CCSS.ELA-Literacy.W.2. Write informative/explanatory texts to examine and convey complex ideas, concepts, and information clearly and accurately through the effective selection, organization, and analysis of content. </w:t>
            </w:r>
          </w:p>
          <w:p w:rsidR="006F0490" w:rsidRPr="0097052B" w:rsidRDefault="006F0490" w:rsidP="00FF7BC8">
            <w:pPr>
              <w:rPr>
                <w:rFonts w:ascii="Times New Roman" w:hAnsi="Times New Roman" w:cs="Times New Roman"/>
                <w:sz w:val="24"/>
                <w:szCs w:val="24"/>
              </w:rPr>
            </w:pPr>
          </w:p>
        </w:tc>
      </w:tr>
      <w:tr w:rsidR="00657201" w:rsidTr="007A155B">
        <w:trPr>
          <w:trHeight w:val="146"/>
        </w:trPr>
        <w:tc>
          <w:tcPr>
            <w:tcW w:w="10458" w:type="dxa"/>
            <w:shd w:val="clear" w:color="auto" w:fill="FF99FF"/>
          </w:tcPr>
          <w:p w:rsidR="00657201" w:rsidRPr="0058572D" w:rsidRDefault="00657201" w:rsidP="004E6241">
            <w:pPr>
              <w:rPr>
                <w:rFonts w:ascii="Times New Roman" w:hAnsi="Times New Roman" w:cs="Times New Roman"/>
                <w:b/>
                <w:sz w:val="24"/>
                <w:szCs w:val="24"/>
              </w:rPr>
            </w:pPr>
            <w:r w:rsidRPr="0058572D">
              <w:rPr>
                <w:rFonts w:ascii="Times New Roman" w:hAnsi="Times New Roman" w:cs="Times New Roman"/>
                <w:b/>
                <w:sz w:val="24"/>
                <w:szCs w:val="24"/>
              </w:rPr>
              <w:lastRenderedPageBreak/>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rsidTr="00133C04">
        <w:trPr>
          <w:trHeight w:val="269"/>
        </w:trPr>
        <w:tc>
          <w:tcPr>
            <w:tcW w:w="10458" w:type="dxa"/>
            <w:shd w:val="clear" w:color="auto" w:fill="auto"/>
          </w:tcPr>
          <w:p w:rsidR="00D56C5F" w:rsidRDefault="00D56C5F" w:rsidP="004E6241">
            <w:pPr>
              <w:rPr>
                <w:rFonts w:ascii="Times New Roman" w:hAnsi="Times New Roman" w:cs="Times New Roman"/>
                <w:b/>
                <w:sz w:val="24"/>
                <w:szCs w:val="24"/>
              </w:rPr>
            </w:pPr>
          </w:p>
          <w:p w:rsidR="00657201" w:rsidRPr="00E87FE7" w:rsidRDefault="00990FA1" w:rsidP="00E87FE7">
            <w:pPr>
              <w:pStyle w:val="ListParagraph"/>
              <w:numPr>
                <w:ilvl w:val="0"/>
                <w:numId w:val="7"/>
              </w:numPr>
              <w:rPr>
                <w:rFonts w:ascii="Times New Roman" w:hAnsi="Times New Roman" w:cs="Times New Roman"/>
                <w:sz w:val="24"/>
                <w:szCs w:val="24"/>
              </w:rPr>
            </w:pPr>
            <w:r w:rsidRPr="00E87FE7">
              <w:rPr>
                <w:rFonts w:ascii="Times New Roman" w:hAnsi="Times New Roman" w:cs="Times New Roman"/>
                <w:sz w:val="24"/>
                <w:szCs w:val="24"/>
              </w:rPr>
              <w:t xml:space="preserve">How are people of color </w:t>
            </w:r>
            <w:r w:rsidR="00E87FE7" w:rsidRPr="00E87FE7">
              <w:rPr>
                <w:rFonts w:ascii="Times New Roman" w:hAnsi="Times New Roman" w:cs="Times New Roman"/>
                <w:sz w:val="24"/>
                <w:szCs w:val="24"/>
              </w:rPr>
              <w:t xml:space="preserve">(particularly African-Americans and Latinos) positioned and </w:t>
            </w:r>
            <w:r w:rsidRPr="00E87FE7">
              <w:rPr>
                <w:rFonts w:ascii="Times New Roman" w:hAnsi="Times New Roman" w:cs="Times New Roman"/>
                <w:sz w:val="24"/>
                <w:szCs w:val="24"/>
              </w:rPr>
              <w:t>represented in our society?</w:t>
            </w:r>
          </w:p>
          <w:p w:rsidR="00990FA1" w:rsidRPr="00E87FE7" w:rsidRDefault="00990FA1" w:rsidP="004E6241">
            <w:pPr>
              <w:rPr>
                <w:rFonts w:ascii="Times New Roman" w:hAnsi="Times New Roman" w:cs="Times New Roman"/>
                <w:sz w:val="24"/>
                <w:szCs w:val="24"/>
              </w:rPr>
            </w:pPr>
          </w:p>
          <w:p w:rsidR="00990FA1" w:rsidRPr="00E87FE7" w:rsidRDefault="00990FA1" w:rsidP="00E87FE7">
            <w:pPr>
              <w:pStyle w:val="ListParagraph"/>
              <w:numPr>
                <w:ilvl w:val="0"/>
                <w:numId w:val="7"/>
              </w:numPr>
              <w:rPr>
                <w:rFonts w:ascii="Times New Roman" w:hAnsi="Times New Roman" w:cs="Times New Roman"/>
                <w:sz w:val="24"/>
                <w:szCs w:val="24"/>
              </w:rPr>
            </w:pPr>
            <w:r w:rsidRPr="00E87FE7">
              <w:rPr>
                <w:rFonts w:ascii="Times New Roman" w:hAnsi="Times New Roman" w:cs="Times New Roman"/>
                <w:sz w:val="24"/>
                <w:szCs w:val="24"/>
              </w:rPr>
              <w:t xml:space="preserve">How does our </w:t>
            </w:r>
            <w:r w:rsidR="00180EC5">
              <w:rPr>
                <w:rFonts w:ascii="Times New Roman" w:hAnsi="Times New Roman" w:cs="Times New Roman"/>
                <w:sz w:val="24"/>
                <w:szCs w:val="24"/>
              </w:rPr>
              <w:t xml:space="preserve">nation’s </w:t>
            </w:r>
            <w:r w:rsidRPr="00E87FE7">
              <w:rPr>
                <w:rFonts w:ascii="Times New Roman" w:hAnsi="Times New Roman" w:cs="Times New Roman"/>
                <w:sz w:val="24"/>
                <w:szCs w:val="24"/>
              </w:rPr>
              <w:t xml:space="preserve">history inform these </w:t>
            </w:r>
            <w:r w:rsidR="00E87FE7" w:rsidRPr="00E87FE7">
              <w:rPr>
                <w:rFonts w:ascii="Times New Roman" w:hAnsi="Times New Roman" w:cs="Times New Roman"/>
                <w:sz w:val="24"/>
                <w:szCs w:val="24"/>
              </w:rPr>
              <w:t xml:space="preserve">positioning and </w:t>
            </w:r>
            <w:r w:rsidRPr="00E87FE7">
              <w:rPr>
                <w:rFonts w:ascii="Times New Roman" w:hAnsi="Times New Roman" w:cs="Times New Roman"/>
                <w:sz w:val="24"/>
                <w:szCs w:val="24"/>
              </w:rPr>
              <w:t>representations in our present?</w:t>
            </w:r>
          </w:p>
          <w:p w:rsidR="00990FA1" w:rsidRPr="00E87FE7" w:rsidRDefault="00990FA1" w:rsidP="004E6241">
            <w:pPr>
              <w:rPr>
                <w:rFonts w:ascii="Times New Roman" w:hAnsi="Times New Roman" w:cs="Times New Roman"/>
                <w:sz w:val="24"/>
                <w:szCs w:val="24"/>
              </w:rPr>
            </w:pPr>
          </w:p>
          <w:p w:rsidR="00990FA1" w:rsidRPr="00E87FE7" w:rsidRDefault="00990FA1" w:rsidP="00E87FE7">
            <w:pPr>
              <w:pStyle w:val="ListParagraph"/>
              <w:numPr>
                <w:ilvl w:val="0"/>
                <w:numId w:val="7"/>
              </w:numPr>
              <w:rPr>
                <w:rFonts w:ascii="Times New Roman" w:hAnsi="Times New Roman" w:cs="Times New Roman"/>
                <w:sz w:val="24"/>
                <w:szCs w:val="24"/>
              </w:rPr>
            </w:pPr>
            <w:r w:rsidRPr="00E87FE7">
              <w:rPr>
                <w:rFonts w:ascii="Times New Roman" w:hAnsi="Times New Roman" w:cs="Times New Roman"/>
                <w:sz w:val="24"/>
                <w:szCs w:val="24"/>
              </w:rPr>
              <w:t>How have others—and how can we—challenge and resist these representations?</w:t>
            </w:r>
          </w:p>
          <w:p w:rsidR="00657201" w:rsidRDefault="00657201" w:rsidP="004E6241">
            <w:pPr>
              <w:rPr>
                <w:rFonts w:ascii="Times New Roman" w:hAnsi="Times New Roman" w:cs="Times New Roman"/>
                <w:b/>
                <w:sz w:val="24"/>
                <w:szCs w:val="24"/>
              </w:rPr>
            </w:pPr>
          </w:p>
          <w:p w:rsidR="006F0490" w:rsidRPr="0058572D" w:rsidRDefault="006F0490" w:rsidP="004E6241">
            <w:pPr>
              <w:rPr>
                <w:rFonts w:ascii="Times New Roman" w:hAnsi="Times New Roman" w:cs="Times New Roman"/>
                <w:b/>
                <w:sz w:val="24"/>
                <w:szCs w:val="24"/>
              </w:rPr>
            </w:pPr>
          </w:p>
        </w:tc>
      </w:tr>
      <w:tr w:rsidR="001F689A" w:rsidTr="007A155B">
        <w:trPr>
          <w:trHeight w:val="146"/>
        </w:trPr>
        <w:tc>
          <w:tcPr>
            <w:tcW w:w="10458" w:type="dxa"/>
            <w:shd w:val="clear" w:color="auto" w:fill="FF99FF"/>
          </w:tcPr>
          <w:p w:rsidR="001F689A"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rsidTr="00643A77">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1F689A" w:rsidRDefault="001F689A" w:rsidP="001F689A">
            <w:pPr>
              <w:rPr>
                <w:rFonts w:ascii="Times New Roman" w:hAnsi="Times New Roman" w:cs="Times New Roman"/>
                <w:b/>
                <w:sz w:val="24"/>
                <w:szCs w:val="24"/>
              </w:rPr>
            </w:pPr>
          </w:p>
          <w:p w:rsidR="001F689A" w:rsidRPr="00D56C5F" w:rsidRDefault="00D56C5F" w:rsidP="001F689A">
            <w:pPr>
              <w:rPr>
                <w:rFonts w:ascii="Times New Roman" w:hAnsi="Times New Roman" w:cs="Times New Roman"/>
                <w:sz w:val="24"/>
                <w:szCs w:val="24"/>
              </w:rPr>
            </w:pPr>
            <w:r w:rsidRPr="00D56C5F">
              <w:rPr>
                <w:rFonts w:ascii="Times New Roman" w:hAnsi="Times New Roman" w:cs="Times New Roman"/>
                <w:sz w:val="24"/>
                <w:szCs w:val="24"/>
              </w:rPr>
              <w:t xml:space="preserve">Students will </w:t>
            </w:r>
            <w:r>
              <w:rPr>
                <w:rFonts w:ascii="Times New Roman" w:hAnsi="Times New Roman" w:cs="Times New Roman"/>
                <w:sz w:val="24"/>
                <w:szCs w:val="24"/>
              </w:rPr>
              <w:t xml:space="preserve">know about the intersection of colonialism with racism and ethnocentrism. Specifically, students will learn the basic context our shared texts were written within; namely, </w:t>
            </w:r>
            <w:r w:rsidR="00C14A62">
              <w:rPr>
                <w:rFonts w:ascii="Times New Roman" w:hAnsi="Times New Roman" w:cs="Times New Roman"/>
                <w:sz w:val="24"/>
                <w:szCs w:val="24"/>
              </w:rPr>
              <w:t xml:space="preserve">the abolitionist movement, </w:t>
            </w:r>
            <w:r>
              <w:rPr>
                <w:rFonts w:ascii="Times New Roman" w:hAnsi="Times New Roman" w:cs="Times New Roman"/>
                <w:sz w:val="24"/>
                <w:szCs w:val="24"/>
              </w:rPr>
              <w:t>the Civil War and Reconstruction, the Spanish-American War and annexation of Puerto Rico, and the Civil Rights Movement struggles.</w:t>
            </w:r>
          </w:p>
          <w:p w:rsidR="001F689A" w:rsidRPr="00D847D7" w:rsidRDefault="001F689A" w:rsidP="001F689A">
            <w:pPr>
              <w:rPr>
                <w:rFonts w:ascii="Times New Roman" w:hAnsi="Times New Roman" w:cs="Times New Roman"/>
                <w:b/>
                <w:sz w:val="24"/>
                <w:szCs w:val="24"/>
              </w:rPr>
            </w:pPr>
          </w:p>
        </w:tc>
      </w:tr>
      <w:tr w:rsidR="00E5567E" w:rsidTr="007A155B">
        <w:trPr>
          <w:trHeight w:val="146"/>
        </w:trPr>
        <w:tc>
          <w:tcPr>
            <w:tcW w:w="10458" w:type="dxa"/>
            <w:shd w:val="clear" w:color="auto" w:fill="FF99F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rsidTr="0017359A">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1F689A" w:rsidRDefault="00D56C5F" w:rsidP="00BB3027">
            <w:pPr>
              <w:rPr>
                <w:rFonts w:ascii="Times New Roman" w:hAnsi="Times New Roman" w:cs="Times New Roman"/>
                <w:sz w:val="24"/>
                <w:szCs w:val="24"/>
              </w:rPr>
            </w:pPr>
            <w:r>
              <w:rPr>
                <w:rFonts w:ascii="Times New Roman" w:hAnsi="Times New Roman" w:cs="Times New Roman"/>
                <w:sz w:val="24"/>
                <w:szCs w:val="24"/>
              </w:rPr>
              <w:t xml:space="preserve">Students will be able to read and analyze complex nonfiction texts to locate an argument, trace the progression of that argument, and understand the rhetorical moves an author is making. </w:t>
            </w:r>
            <w:r w:rsidR="00A32B4C">
              <w:rPr>
                <w:rFonts w:ascii="Times New Roman" w:hAnsi="Times New Roman" w:cs="Times New Roman"/>
                <w:sz w:val="24"/>
                <w:szCs w:val="24"/>
              </w:rPr>
              <w:t xml:space="preserve">Students will decode complex vocabulary words using context clues, word roots/prefixes/suffixes, and use of the dictionary. </w:t>
            </w:r>
            <w:r>
              <w:rPr>
                <w:rFonts w:ascii="Times New Roman" w:hAnsi="Times New Roman" w:cs="Times New Roman"/>
                <w:sz w:val="24"/>
                <w:szCs w:val="24"/>
              </w:rPr>
              <w:t xml:space="preserve">Further, learners will be able to select and use quotes to argue their own points of view. </w:t>
            </w:r>
            <w:r>
              <w:rPr>
                <w:rFonts w:ascii="Times New Roman" w:hAnsi="Times New Roman" w:cs="Times New Roman"/>
                <w:sz w:val="24"/>
                <w:szCs w:val="24"/>
              </w:rPr>
              <w:lastRenderedPageBreak/>
              <w:t xml:space="preserve">Finally, students will be able to </w:t>
            </w:r>
            <w:r w:rsidR="002569D5">
              <w:rPr>
                <w:rFonts w:ascii="Times New Roman" w:hAnsi="Times New Roman" w:cs="Times New Roman"/>
                <w:sz w:val="24"/>
                <w:szCs w:val="24"/>
              </w:rPr>
              <w:t>use their own experiences and ideas as a basis to connect with, extend, or agree/disagree with the authors we read in the unit.</w:t>
            </w:r>
          </w:p>
          <w:p w:rsidR="001F689A" w:rsidRDefault="001F689A" w:rsidP="00BB3027">
            <w:pPr>
              <w:rPr>
                <w:rFonts w:ascii="Times New Roman" w:hAnsi="Times New Roman" w:cs="Times New Roman"/>
                <w:sz w:val="24"/>
                <w:szCs w:val="24"/>
              </w:rPr>
            </w:pPr>
          </w:p>
        </w:tc>
      </w:tr>
      <w:tr w:rsidR="00E5567E" w:rsidTr="007A155B">
        <w:trPr>
          <w:trHeight w:val="146"/>
        </w:trPr>
        <w:tc>
          <w:tcPr>
            <w:tcW w:w="10458" w:type="dxa"/>
            <w:shd w:val="clear" w:color="auto" w:fill="FF99F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lastRenderedPageBreak/>
              <w:t xml:space="preserve">LANGUAGE OBJECTIVES &amp; </w:t>
            </w:r>
            <w:r w:rsidR="00E5567E" w:rsidRPr="0058572D">
              <w:rPr>
                <w:rFonts w:ascii="Times New Roman" w:hAnsi="Times New Roman" w:cs="Times New Roman"/>
                <w:b/>
                <w:sz w:val="24"/>
                <w:szCs w:val="24"/>
              </w:rPr>
              <w:t>VOCABULARY:</w:t>
            </w:r>
          </w:p>
        </w:tc>
      </w:tr>
      <w:tr w:rsidR="00E5567E" w:rsidTr="0017359A">
        <w:trPr>
          <w:trHeight w:val="146"/>
        </w:trPr>
        <w:tc>
          <w:tcPr>
            <w:tcW w:w="10458" w:type="dxa"/>
          </w:tcPr>
          <w:p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1F689A" w:rsidRDefault="002E5B09" w:rsidP="00BB3027">
            <w:pPr>
              <w:rPr>
                <w:rFonts w:ascii="Times New Roman" w:hAnsi="Times New Roman" w:cs="Times New Roman"/>
                <w:sz w:val="24"/>
                <w:szCs w:val="24"/>
              </w:rPr>
            </w:pPr>
            <w:r>
              <w:rPr>
                <w:rFonts w:ascii="Times New Roman" w:hAnsi="Times New Roman" w:cs="Times New Roman"/>
                <w:sz w:val="24"/>
                <w:szCs w:val="24"/>
              </w:rPr>
              <w:t>In each complex text, students will identify, study, and use-in-context high-level vocabulary words of importance to the text’s theme(s).</w:t>
            </w:r>
            <w:r w:rsidR="005D6406">
              <w:rPr>
                <w:rFonts w:ascii="Times New Roman" w:hAnsi="Times New Roman" w:cs="Times New Roman"/>
                <w:sz w:val="24"/>
                <w:szCs w:val="24"/>
              </w:rPr>
              <w:t xml:space="preserve"> They will write down these words in the vocabulary journals, and will be challenged to use them in our class discussions and writing activities.</w:t>
            </w: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rsidTr="008C1B35">
        <w:trPr>
          <w:trHeight w:val="146"/>
        </w:trPr>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rsidTr="00F07E5F">
        <w:trPr>
          <w:trHeight w:val="146"/>
        </w:trPr>
        <w:tc>
          <w:tcPr>
            <w:tcW w:w="5229" w:type="dxa"/>
          </w:tcPr>
          <w:p w:rsidR="006F0490" w:rsidRPr="0097052B" w:rsidRDefault="006F0490" w:rsidP="00F07E5F">
            <w:pPr>
              <w:autoSpaceDE w:val="0"/>
              <w:autoSpaceDN w:val="0"/>
              <w:adjustRightInd w:val="0"/>
              <w:rPr>
                <w:rFonts w:ascii="Times New Roman" w:hAnsi="Times New Roman" w:cs="Times New Roman"/>
                <w:iCs/>
                <w:sz w:val="24"/>
                <w:szCs w:val="24"/>
              </w:rPr>
            </w:pPr>
          </w:p>
          <w:p w:rsidR="006F0490" w:rsidRDefault="00E971FC" w:rsidP="00F07E5F">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Learners will write their own version of “A Talk to Teachers,” highlighting what they believe educators need to know about the African-American and Latino experiences in this country. To do this, they must share the appropriate historical content and cite and analyze passages from our shared texts in their </w:t>
            </w:r>
            <w:r w:rsidR="00C13022">
              <w:rPr>
                <w:rFonts w:ascii="Times New Roman" w:hAnsi="Times New Roman" w:cs="Times New Roman"/>
                <w:iCs/>
                <w:sz w:val="24"/>
                <w:szCs w:val="24"/>
              </w:rPr>
              <w:t>open letter.</w:t>
            </w:r>
          </w:p>
          <w:p w:rsidR="00C13022" w:rsidRDefault="00C13022" w:rsidP="00F07E5F">
            <w:pPr>
              <w:autoSpaceDE w:val="0"/>
              <w:autoSpaceDN w:val="0"/>
              <w:adjustRightInd w:val="0"/>
              <w:rPr>
                <w:rFonts w:ascii="Times New Roman" w:hAnsi="Times New Roman" w:cs="Times New Roman"/>
                <w:iCs/>
                <w:sz w:val="24"/>
                <w:szCs w:val="24"/>
              </w:rPr>
            </w:pPr>
          </w:p>
          <w:p w:rsidR="006F0490" w:rsidRPr="00C13022" w:rsidRDefault="00C13022" w:rsidP="00C13022">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There will be a rubric and public presentation of these open letters within the Manhattan Hub community.</w:t>
            </w:r>
          </w:p>
          <w:p w:rsidR="006F0490" w:rsidRPr="0097052B" w:rsidRDefault="006F0490" w:rsidP="00F07E5F">
            <w:pPr>
              <w:rPr>
                <w:rFonts w:ascii="Times New Roman" w:hAnsi="Times New Roman" w:cs="Times New Roman"/>
                <w:sz w:val="24"/>
                <w:szCs w:val="24"/>
              </w:rPr>
            </w:pPr>
          </w:p>
        </w:tc>
        <w:tc>
          <w:tcPr>
            <w:tcW w:w="5229" w:type="dxa"/>
          </w:tcPr>
          <w:p w:rsidR="006F0490" w:rsidRDefault="006F0490" w:rsidP="00F07E5F">
            <w:pPr>
              <w:rPr>
                <w:rFonts w:ascii="Times New Roman" w:hAnsi="Times New Roman" w:cs="Times New Roman"/>
                <w:sz w:val="24"/>
                <w:szCs w:val="24"/>
              </w:rPr>
            </w:pPr>
          </w:p>
          <w:p w:rsidR="00C13022" w:rsidRPr="0097052B" w:rsidRDefault="00C13022" w:rsidP="00C855FB">
            <w:pPr>
              <w:rPr>
                <w:rFonts w:ascii="Times New Roman" w:hAnsi="Times New Roman" w:cs="Times New Roman"/>
                <w:sz w:val="24"/>
                <w:szCs w:val="24"/>
              </w:rPr>
            </w:pPr>
            <w:r>
              <w:rPr>
                <w:rFonts w:ascii="Times New Roman" w:hAnsi="Times New Roman" w:cs="Times New Roman"/>
                <w:sz w:val="24"/>
                <w:szCs w:val="24"/>
              </w:rPr>
              <w:t xml:space="preserve">Learners will assess </w:t>
            </w:r>
            <w:proofErr w:type="gramStart"/>
            <w:r>
              <w:rPr>
                <w:rFonts w:ascii="Times New Roman" w:hAnsi="Times New Roman" w:cs="Times New Roman"/>
                <w:sz w:val="24"/>
                <w:szCs w:val="24"/>
              </w:rPr>
              <w:t>both their own</w:t>
            </w:r>
            <w:proofErr w:type="gramEnd"/>
            <w:r>
              <w:rPr>
                <w:rFonts w:ascii="Times New Roman" w:hAnsi="Times New Roman" w:cs="Times New Roman"/>
                <w:sz w:val="24"/>
                <w:szCs w:val="24"/>
              </w:rPr>
              <w:t xml:space="preserve"> and each others’ open letters. They will also write a </w:t>
            </w:r>
            <w:r w:rsidR="00C855FB">
              <w:rPr>
                <w:rFonts w:ascii="Times New Roman" w:hAnsi="Times New Roman" w:cs="Times New Roman"/>
                <w:sz w:val="24"/>
                <w:szCs w:val="24"/>
              </w:rPr>
              <w:t>self-reflection</w:t>
            </w:r>
            <w:r>
              <w:rPr>
                <w:rFonts w:ascii="Times New Roman" w:hAnsi="Times New Roman" w:cs="Times New Roman"/>
                <w:sz w:val="24"/>
                <w:szCs w:val="24"/>
              </w:rPr>
              <w:t xml:space="preserve"> describing their experience, learning, habits, and final project in the unit.</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tblPr>
      <w:tblGrid>
        <w:gridCol w:w="10458"/>
      </w:tblGrid>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TEXTS:</w:t>
            </w:r>
          </w:p>
        </w:tc>
      </w:tr>
      <w:tr w:rsidR="00E5567E" w:rsidTr="00FE0AFB">
        <w:trPr>
          <w:trHeight w:val="341"/>
        </w:trPr>
        <w:tc>
          <w:tcPr>
            <w:tcW w:w="10458" w:type="dxa"/>
          </w:tcPr>
          <w:p w:rsidR="009F2315" w:rsidRDefault="009F2315" w:rsidP="004E6241">
            <w:pPr>
              <w:rPr>
                <w:rFonts w:ascii="Times New Roman" w:hAnsi="Times New Roman" w:cs="Times New Roman"/>
                <w:sz w:val="24"/>
                <w:szCs w:val="24"/>
              </w:rPr>
            </w:pPr>
          </w:p>
          <w:p w:rsidR="009F2315" w:rsidRDefault="00E87FE7" w:rsidP="004E6241">
            <w:pPr>
              <w:rPr>
                <w:rFonts w:ascii="Times New Roman" w:hAnsi="Times New Roman" w:cs="Times New Roman"/>
                <w:sz w:val="24"/>
                <w:szCs w:val="24"/>
              </w:rPr>
            </w:pPr>
            <w:r>
              <w:rPr>
                <w:rFonts w:ascii="Times New Roman" w:hAnsi="Times New Roman" w:cs="Times New Roman"/>
                <w:sz w:val="24"/>
                <w:szCs w:val="24"/>
              </w:rPr>
              <w:t xml:space="preserve">Selection from </w:t>
            </w:r>
            <w:r>
              <w:rPr>
                <w:rFonts w:ascii="Times New Roman" w:hAnsi="Times New Roman" w:cs="Times New Roman"/>
                <w:i/>
                <w:sz w:val="24"/>
                <w:szCs w:val="24"/>
              </w:rPr>
              <w:t>Blue Rage, Black Redemption</w:t>
            </w:r>
            <w:r>
              <w:rPr>
                <w:rFonts w:ascii="Times New Roman" w:hAnsi="Times New Roman" w:cs="Times New Roman"/>
                <w:sz w:val="24"/>
                <w:szCs w:val="24"/>
              </w:rPr>
              <w:t xml:space="preserve"> by Stanley Tookie Williams</w:t>
            </w:r>
          </w:p>
          <w:p w:rsidR="00E87FE7" w:rsidRDefault="00E87FE7" w:rsidP="004E6241">
            <w:pPr>
              <w:rPr>
                <w:rFonts w:ascii="Times New Roman" w:hAnsi="Times New Roman" w:cs="Times New Roman"/>
                <w:sz w:val="24"/>
                <w:szCs w:val="24"/>
              </w:rPr>
            </w:pPr>
          </w:p>
          <w:p w:rsidR="00E87FE7" w:rsidRDefault="00E87FE7" w:rsidP="004E6241">
            <w:pPr>
              <w:rPr>
                <w:rFonts w:ascii="Times New Roman" w:hAnsi="Times New Roman" w:cs="Times New Roman"/>
                <w:sz w:val="24"/>
                <w:szCs w:val="24"/>
              </w:rPr>
            </w:pPr>
            <w:r>
              <w:rPr>
                <w:rFonts w:ascii="Times New Roman" w:hAnsi="Times New Roman" w:cs="Times New Roman"/>
                <w:sz w:val="24"/>
                <w:szCs w:val="24"/>
              </w:rPr>
              <w:t xml:space="preserve">Selections from </w:t>
            </w:r>
            <w:r>
              <w:rPr>
                <w:rFonts w:ascii="Times New Roman" w:hAnsi="Times New Roman" w:cs="Times New Roman"/>
                <w:i/>
                <w:sz w:val="24"/>
                <w:szCs w:val="24"/>
              </w:rPr>
              <w:t>The New Jim Crow: Mass Incarceration in the Age of Colorblindness</w:t>
            </w:r>
            <w:r>
              <w:rPr>
                <w:rFonts w:ascii="Times New Roman" w:hAnsi="Times New Roman" w:cs="Times New Roman"/>
                <w:sz w:val="24"/>
                <w:szCs w:val="24"/>
              </w:rPr>
              <w:t xml:space="preserve"> by Michelle Alexander</w:t>
            </w:r>
          </w:p>
          <w:p w:rsidR="00E87FE7" w:rsidRDefault="00E87FE7" w:rsidP="004E6241">
            <w:pPr>
              <w:rPr>
                <w:rFonts w:ascii="Times New Roman" w:hAnsi="Times New Roman" w:cs="Times New Roman"/>
                <w:sz w:val="24"/>
                <w:szCs w:val="24"/>
              </w:rPr>
            </w:pPr>
          </w:p>
          <w:p w:rsidR="00E87FE7" w:rsidRDefault="00E87FE7" w:rsidP="004E6241">
            <w:pPr>
              <w:rPr>
                <w:rFonts w:ascii="Times New Roman" w:hAnsi="Times New Roman" w:cs="Times New Roman"/>
                <w:sz w:val="24"/>
                <w:szCs w:val="24"/>
              </w:rPr>
            </w:pPr>
            <w:r>
              <w:rPr>
                <w:rFonts w:ascii="Times New Roman" w:hAnsi="Times New Roman" w:cs="Times New Roman"/>
                <w:sz w:val="24"/>
                <w:szCs w:val="24"/>
              </w:rPr>
              <w:t xml:space="preserve">“The Young Lords of New York,” by Marcello </w:t>
            </w:r>
            <w:proofErr w:type="spellStart"/>
            <w:r>
              <w:rPr>
                <w:rFonts w:ascii="Times New Roman" w:hAnsi="Times New Roman" w:cs="Times New Roman"/>
                <w:sz w:val="24"/>
                <w:szCs w:val="24"/>
              </w:rPr>
              <w:t>Duranti</w:t>
            </w:r>
            <w:proofErr w:type="spellEnd"/>
          </w:p>
          <w:p w:rsidR="00E87FE7" w:rsidRDefault="00E87FE7" w:rsidP="004E6241">
            <w:pPr>
              <w:rPr>
                <w:rFonts w:ascii="Times New Roman" w:hAnsi="Times New Roman" w:cs="Times New Roman"/>
                <w:sz w:val="24"/>
                <w:szCs w:val="24"/>
              </w:rPr>
            </w:pPr>
          </w:p>
          <w:p w:rsidR="00E87FE7" w:rsidRDefault="00E87FE7" w:rsidP="004E6241">
            <w:pPr>
              <w:rPr>
                <w:rFonts w:ascii="Times New Roman" w:hAnsi="Times New Roman" w:cs="Times New Roman"/>
                <w:sz w:val="24"/>
                <w:szCs w:val="24"/>
              </w:rPr>
            </w:pPr>
            <w:r>
              <w:rPr>
                <w:rFonts w:ascii="Times New Roman" w:hAnsi="Times New Roman" w:cs="Times New Roman"/>
                <w:sz w:val="24"/>
                <w:szCs w:val="24"/>
              </w:rPr>
              <w:t>Selection from “The Young Lords’ Party Position on Women—</w:t>
            </w:r>
            <w:proofErr w:type="spellStart"/>
            <w:r>
              <w:rPr>
                <w:rFonts w:ascii="Times New Roman" w:hAnsi="Times New Roman" w:cs="Times New Roman"/>
                <w:sz w:val="24"/>
                <w:szCs w:val="24"/>
              </w:rPr>
              <w:t>Palante</w:t>
            </w:r>
            <w:proofErr w:type="spellEnd"/>
            <w:r>
              <w:rPr>
                <w:rFonts w:ascii="Times New Roman" w:hAnsi="Times New Roman" w:cs="Times New Roman"/>
                <w:sz w:val="24"/>
                <w:szCs w:val="24"/>
              </w:rPr>
              <w:t>!”</w:t>
            </w:r>
          </w:p>
          <w:p w:rsidR="00E87FE7" w:rsidRDefault="00E87FE7" w:rsidP="004E6241">
            <w:pPr>
              <w:rPr>
                <w:rFonts w:ascii="Times New Roman" w:hAnsi="Times New Roman" w:cs="Times New Roman"/>
                <w:sz w:val="24"/>
                <w:szCs w:val="24"/>
              </w:rPr>
            </w:pPr>
          </w:p>
          <w:p w:rsidR="00E87FE7" w:rsidRPr="00E87FE7" w:rsidRDefault="00E87FE7" w:rsidP="004E6241">
            <w:pPr>
              <w:rPr>
                <w:rFonts w:ascii="Times New Roman" w:hAnsi="Times New Roman" w:cs="Times New Roman"/>
                <w:sz w:val="24"/>
                <w:szCs w:val="24"/>
              </w:rPr>
            </w:pPr>
            <w:r>
              <w:rPr>
                <w:rFonts w:ascii="Times New Roman" w:hAnsi="Times New Roman" w:cs="Times New Roman"/>
                <w:sz w:val="24"/>
                <w:szCs w:val="24"/>
              </w:rPr>
              <w:t>“A Talk to Teachers” by James Baldwin</w:t>
            </w:r>
          </w:p>
          <w:p w:rsidR="00FE0AFB" w:rsidRDefault="00FE0AFB" w:rsidP="004E6241">
            <w:pPr>
              <w:rPr>
                <w:rFonts w:ascii="Times New Roman" w:hAnsi="Times New Roman" w:cs="Times New Roman"/>
                <w:sz w:val="24"/>
                <w:szCs w:val="24"/>
              </w:rPr>
            </w:pPr>
          </w:p>
          <w:p w:rsidR="00FE0AFB" w:rsidRDefault="00FE0AFB" w:rsidP="004E6241">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rsidTr="00FE0AFB">
        <w:trPr>
          <w:trHeight w:val="368"/>
        </w:trPr>
        <w:tc>
          <w:tcPr>
            <w:tcW w:w="10458" w:type="dxa"/>
          </w:tcPr>
          <w:p w:rsidR="009F2315" w:rsidRPr="00AC469D" w:rsidRDefault="00E87FE7" w:rsidP="00AC469D">
            <w:pPr>
              <w:pStyle w:val="ListParagraph"/>
              <w:numPr>
                <w:ilvl w:val="0"/>
                <w:numId w:val="26"/>
              </w:numPr>
              <w:rPr>
                <w:rFonts w:ascii="Times New Roman" w:hAnsi="Times New Roman" w:cs="Times New Roman"/>
                <w:sz w:val="24"/>
                <w:szCs w:val="24"/>
              </w:rPr>
            </w:pPr>
            <w:r w:rsidRPr="00AC469D">
              <w:rPr>
                <w:rFonts w:ascii="Times New Roman" w:hAnsi="Times New Roman" w:cs="Times New Roman"/>
                <w:sz w:val="24"/>
                <w:szCs w:val="24"/>
              </w:rPr>
              <w:t>Quote-Note-Comment sheets</w:t>
            </w:r>
            <w:r w:rsidR="00AC469D" w:rsidRPr="00AC469D">
              <w:rPr>
                <w:rFonts w:ascii="Times New Roman" w:hAnsi="Times New Roman" w:cs="Times New Roman"/>
                <w:sz w:val="24"/>
                <w:szCs w:val="24"/>
              </w:rPr>
              <w:t>, chart paper, markers, pens, student notebooks, student folders, Vocabulary Journals, copies of texts</w:t>
            </w:r>
          </w:p>
          <w:p w:rsidR="00E87FE7" w:rsidRDefault="00E87FE7" w:rsidP="0017359A">
            <w:pPr>
              <w:rPr>
                <w:rFonts w:ascii="Times New Roman" w:hAnsi="Times New Roman" w:cs="Times New Roman"/>
                <w:sz w:val="24"/>
                <w:szCs w:val="24"/>
              </w:rPr>
            </w:pPr>
          </w:p>
          <w:p w:rsidR="009F2315" w:rsidRPr="00AC469D" w:rsidRDefault="00E87FE7" w:rsidP="0017359A">
            <w:pPr>
              <w:pStyle w:val="ListParagraph"/>
              <w:numPr>
                <w:ilvl w:val="0"/>
                <w:numId w:val="25"/>
              </w:numPr>
              <w:rPr>
                <w:rFonts w:ascii="Times New Roman" w:hAnsi="Times New Roman" w:cs="Times New Roman"/>
                <w:sz w:val="24"/>
                <w:szCs w:val="24"/>
              </w:rPr>
            </w:pPr>
            <w:r w:rsidRPr="00AC469D">
              <w:rPr>
                <w:rFonts w:ascii="Times New Roman" w:hAnsi="Times New Roman" w:cs="Times New Roman"/>
                <w:sz w:val="24"/>
                <w:szCs w:val="24"/>
              </w:rPr>
              <w:lastRenderedPageBreak/>
              <w:t>Achieve 3000 access</w:t>
            </w: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lastRenderedPageBreak/>
              <w:t>TECHNOLOGY INTEGRATION:</w:t>
            </w:r>
          </w:p>
        </w:tc>
      </w:tr>
      <w:tr w:rsidR="00E5567E" w:rsidTr="00FE0AFB">
        <w:trPr>
          <w:trHeight w:val="494"/>
        </w:trPr>
        <w:tc>
          <w:tcPr>
            <w:tcW w:w="10458" w:type="dxa"/>
          </w:tcPr>
          <w:p w:rsidR="006F0490" w:rsidRDefault="006F0490" w:rsidP="004E6241">
            <w:pPr>
              <w:rPr>
                <w:rFonts w:ascii="Times New Roman" w:hAnsi="Times New Roman" w:cs="Times New Roman"/>
                <w:sz w:val="24"/>
                <w:szCs w:val="24"/>
              </w:rPr>
            </w:pPr>
          </w:p>
          <w:p w:rsidR="00DA262B" w:rsidRDefault="00E87FE7" w:rsidP="004E6241">
            <w:pPr>
              <w:rPr>
                <w:rFonts w:ascii="Times New Roman" w:hAnsi="Times New Roman" w:cs="Times New Roman"/>
                <w:sz w:val="24"/>
                <w:szCs w:val="24"/>
              </w:rPr>
            </w:pPr>
            <w:r>
              <w:rPr>
                <w:rFonts w:ascii="Times New Roman" w:hAnsi="Times New Roman" w:cs="Times New Roman"/>
                <w:sz w:val="24"/>
                <w:szCs w:val="24"/>
              </w:rPr>
              <w:t xml:space="preserve">Achieve 3000—each student will have an Achieve 3000 homework assignment </w:t>
            </w:r>
            <w:r w:rsidR="000A398E">
              <w:rPr>
                <w:rFonts w:ascii="Times New Roman" w:hAnsi="Times New Roman" w:cs="Times New Roman"/>
                <w:sz w:val="24"/>
                <w:szCs w:val="24"/>
              </w:rPr>
              <w:t xml:space="preserve">for </w:t>
            </w:r>
            <w:r w:rsidR="00897A5E">
              <w:rPr>
                <w:rFonts w:ascii="Times New Roman" w:hAnsi="Times New Roman" w:cs="Times New Roman"/>
                <w:sz w:val="24"/>
                <w:szCs w:val="24"/>
              </w:rPr>
              <w:t>most lessons</w:t>
            </w:r>
            <w:r w:rsidR="000A398E">
              <w:rPr>
                <w:rFonts w:ascii="Times New Roman" w:hAnsi="Times New Roman" w:cs="Times New Roman"/>
                <w:sz w:val="24"/>
                <w:szCs w:val="24"/>
              </w:rPr>
              <w:t xml:space="preserve"> of the unit. Though some students will not do these assignments, the teacher will work to build a culture of both teacher and student accountability.</w:t>
            </w:r>
          </w:p>
          <w:p w:rsidR="00FE0AFB" w:rsidRPr="00FE0AFB" w:rsidRDefault="00FE0AFB" w:rsidP="004E6241">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rsidTr="00FE0AFB">
        <w:trPr>
          <w:trHeight w:val="431"/>
        </w:trPr>
        <w:tc>
          <w:tcPr>
            <w:tcW w:w="10458" w:type="dxa"/>
          </w:tcPr>
          <w:p w:rsidR="0017359A" w:rsidRDefault="0017359A" w:rsidP="0017359A">
            <w:pPr>
              <w:tabs>
                <w:tab w:val="left" w:pos="8314"/>
              </w:tabs>
              <w:rPr>
                <w:rFonts w:ascii="Times New Roman" w:hAnsi="Times New Roman" w:cs="Times New Roman"/>
                <w:sz w:val="24"/>
                <w:szCs w:val="24"/>
              </w:rPr>
            </w:pPr>
          </w:p>
          <w:p w:rsidR="009F2315" w:rsidRDefault="00897A5E" w:rsidP="0017359A">
            <w:pPr>
              <w:tabs>
                <w:tab w:val="left" w:pos="8314"/>
              </w:tabs>
              <w:rPr>
                <w:rFonts w:ascii="Times New Roman" w:hAnsi="Times New Roman" w:cs="Times New Roman"/>
                <w:sz w:val="24"/>
                <w:szCs w:val="24"/>
              </w:rPr>
            </w:pPr>
            <w:r>
              <w:rPr>
                <w:rFonts w:ascii="Times New Roman" w:hAnsi="Times New Roman" w:cs="Times New Roman"/>
                <w:sz w:val="24"/>
                <w:szCs w:val="24"/>
              </w:rPr>
              <w:t xml:space="preserve">For attendance: those students who are new or were previously absent will be brought up to speed by their peers after the opening activity of each lesson. When working on their final writing project, these students will be able to use the Quote/Note/Comment sheets that their peers created (these will become public domain to support the writing project). </w:t>
            </w:r>
          </w:p>
          <w:p w:rsidR="00897A5E" w:rsidRDefault="00897A5E" w:rsidP="0017359A">
            <w:pPr>
              <w:tabs>
                <w:tab w:val="left" w:pos="8314"/>
              </w:tabs>
              <w:rPr>
                <w:rFonts w:ascii="Times New Roman" w:hAnsi="Times New Roman" w:cs="Times New Roman"/>
                <w:sz w:val="24"/>
                <w:szCs w:val="24"/>
              </w:rPr>
            </w:pPr>
          </w:p>
          <w:p w:rsidR="00897A5E" w:rsidRDefault="00897A5E" w:rsidP="0017359A">
            <w:pPr>
              <w:tabs>
                <w:tab w:val="left" w:pos="8314"/>
              </w:tabs>
              <w:rPr>
                <w:rFonts w:ascii="Times New Roman" w:hAnsi="Times New Roman" w:cs="Times New Roman"/>
                <w:sz w:val="24"/>
                <w:szCs w:val="24"/>
              </w:rPr>
            </w:pPr>
            <w:r>
              <w:rPr>
                <w:rFonts w:ascii="Times New Roman" w:hAnsi="Times New Roman" w:cs="Times New Roman"/>
                <w:sz w:val="24"/>
                <w:szCs w:val="24"/>
              </w:rPr>
              <w:t xml:space="preserve">Students who need more time to complete projects will be given abridged assignments (i.e. one Quote/Note/Comment as opposed to </w:t>
            </w:r>
            <w:proofErr w:type="gramStart"/>
            <w:r>
              <w:rPr>
                <w:rFonts w:ascii="Times New Roman" w:hAnsi="Times New Roman" w:cs="Times New Roman"/>
                <w:sz w:val="24"/>
                <w:szCs w:val="24"/>
              </w:rPr>
              <w:t>two,</w:t>
            </w:r>
            <w:proofErr w:type="gramEnd"/>
            <w:r>
              <w:rPr>
                <w:rFonts w:ascii="Times New Roman" w:hAnsi="Times New Roman" w:cs="Times New Roman"/>
                <w:sz w:val="24"/>
                <w:szCs w:val="24"/>
              </w:rPr>
              <w:t xml:space="preserve"> or three paragraphs instead of six paragraphs</w:t>
            </w:r>
            <w:r w:rsidR="009C71DC">
              <w:rPr>
                <w:rFonts w:ascii="Times New Roman" w:hAnsi="Times New Roman" w:cs="Times New Roman"/>
                <w:sz w:val="24"/>
                <w:szCs w:val="24"/>
              </w:rPr>
              <w:t xml:space="preserve"> for the final writing project</w:t>
            </w:r>
            <w:r>
              <w:rPr>
                <w:rFonts w:ascii="Times New Roman" w:hAnsi="Times New Roman" w:cs="Times New Roman"/>
                <w:sz w:val="24"/>
                <w:szCs w:val="24"/>
              </w:rPr>
              <w:t>).</w:t>
            </w:r>
          </w:p>
          <w:p w:rsidR="00897A5E" w:rsidRDefault="00897A5E" w:rsidP="0017359A">
            <w:pPr>
              <w:tabs>
                <w:tab w:val="left" w:pos="8314"/>
              </w:tabs>
              <w:rPr>
                <w:rFonts w:ascii="Times New Roman" w:hAnsi="Times New Roman" w:cs="Times New Roman"/>
                <w:sz w:val="24"/>
                <w:szCs w:val="24"/>
              </w:rPr>
            </w:pPr>
          </w:p>
          <w:p w:rsidR="00FE0AFB" w:rsidRDefault="00897A5E" w:rsidP="0017359A">
            <w:pPr>
              <w:tabs>
                <w:tab w:val="left" w:pos="8314"/>
              </w:tabs>
              <w:rPr>
                <w:rFonts w:ascii="Times New Roman" w:hAnsi="Times New Roman" w:cs="Times New Roman"/>
                <w:sz w:val="24"/>
                <w:szCs w:val="24"/>
              </w:rPr>
            </w:pPr>
            <w:r>
              <w:rPr>
                <w:rFonts w:ascii="Times New Roman" w:hAnsi="Times New Roman" w:cs="Times New Roman"/>
                <w:sz w:val="24"/>
                <w:szCs w:val="24"/>
              </w:rPr>
              <w:t>Readings will be done aloud with support from the teacher and peers for those students who struggle with the complex college-level texts we are reading.</w:t>
            </w:r>
          </w:p>
          <w:p w:rsidR="00FE0AFB" w:rsidRPr="0017359A" w:rsidRDefault="00FE0AFB" w:rsidP="0017359A">
            <w:pPr>
              <w:tabs>
                <w:tab w:val="left" w:pos="8314"/>
              </w:tabs>
              <w:rPr>
                <w:rFonts w:ascii="Times New Roman" w:hAnsi="Times New Roman" w:cs="Times New Roman"/>
                <w:sz w:val="24"/>
                <w:szCs w:val="24"/>
              </w:rPr>
            </w:pPr>
          </w:p>
        </w:tc>
      </w:tr>
    </w:tbl>
    <w:p w:rsidR="00513167" w:rsidRDefault="00513167" w:rsidP="0017359A">
      <w:pPr>
        <w:sectPr w:rsidR="00513167" w:rsidSect="0017359A">
          <w:footerReference w:type="default" r:id="rId8"/>
          <w:pgSz w:w="12240" w:h="15840"/>
          <w:pgMar w:top="1008" w:right="1008" w:bottom="720" w:left="1008" w:header="720" w:footer="720" w:gutter="0"/>
          <w:cols w:space="720"/>
          <w:docGrid w:linePitch="360"/>
        </w:sectPr>
      </w:pPr>
    </w:p>
    <w:p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lastRenderedPageBreak/>
        <w:t>OUTLINE OF LESSONS FOR UNIT</w:t>
      </w:r>
    </w:p>
    <w:tbl>
      <w:tblPr>
        <w:tblStyle w:val="TableGrid"/>
        <w:tblW w:w="14651" w:type="dxa"/>
        <w:tblLook w:val="04A0"/>
      </w:tblPr>
      <w:tblGrid>
        <w:gridCol w:w="1403"/>
        <w:gridCol w:w="2736"/>
        <w:gridCol w:w="2736"/>
        <w:gridCol w:w="5040"/>
        <w:gridCol w:w="2736"/>
      </w:tblGrid>
      <w:tr w:rsidR="00E35950" w:rsidTr="008C1B35">
        <w:tc>
          <w:tcPr>
            <w:tcW w:w="1403"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F728AB" w:rsidRDefault="00F728AB" w:rsidP="00E35950">
            <w:pPr>
              <w:rPr>
                <w:rFonts w:ascii="Times New Roman" w:hAnsi="Times New Roman" w:cs="Times New Roman"/>
                <w:sz w:val="24"/>
                <w:szCs w:val="24"/>
              </w:rPr>
            </w:pPr>
          </w:p>
          <w:p w:rsidR="00F728AB" w:rsidRDefault="00F728AB" w:rsidP="00E35950">
            <w:pPr>
              <w:rPr>
                <w:rFonts w:ascii="Times New Roman" w:hAnsi="Times New Roman" w:cs="Times New Roman"/>
                <w:sz w:val="24"/>
                <w:szCs w:val="24"/>
              </w:rPr>
            </w:pPr>
          </w:p>
          <w:p w:rsidR="00E35950" w:rsidRDefault="00D57EF9" w:rsidP="00E35950">
            <w:pPr>
              <w:rPr>
                <w:rFonts w:ascii="Times New Roman" w:hAnsi="Times New Roman" w:cs="Times New Roman"/>
                <w:sz w:val="24"/>
                <w:szCs w:val="24"/>
              </w:rPr>
            </w:pPr>
            <w:r>
              <w:rPr>
                <w:rFonts w:ascii="Times New Roman" w:hAnsi="Times New Roman" w:cs="Times New Roman"/>
                <w:sz w:val="24"/>
                <w:szCs w:val="24"/>
              </w:rPr>
              <w:t>How are people of color positioned in society?</w:t>
            </w:r>
          </w:p>
        </w:tc>
        <w:tc>
          <w:tcPr>
            <w:tcW w:w="2736" w:type="dxa"/>
          </w:tcPr>
          <w:p w:rsidR="00F728AB" w:rsidRDefault="00F728AB" w:rsidP="00E35950">
            <w:pPr>
              <w:rPr>
                <w:rFonts w:ascii="Times New Roman" w:hAnsi="Times New Roman" w:cs="Times New Roman"/>
                <w:sz w:val="24"/>
                <w:szCs w:val="24"/>
              </w:rPr>
            </w:pPr>
          </w:p>
          <w:p w:rsidR="00F728AB" w:rsidRDefault="00F728AB" w:rsidP="00E35950">
            <w:pPr>
              <w:rPr>
                <w:rFonts w:ascii="Times New Roman" w:hAnsi="Times New Roman" w:cs="Times New Roman"/>
                <w:sz w:val="24"/>
                <w:szCs w:val="24"/>
              </w:rPr>
            </w:pPr>
          </w:p>
          <w:p w:rsidR="00E35950" w:rsidRDefault="00D57EF9" w:rsidP="00E35950">
            <w:pPr>
              <w:rPr>
                <w:rFonts w:ascii="Times New Roman" w:hAnsi="Times New Roman" w:cs="Times New Roman"/>
                <w:sz w:val="24"/>
                <w:szCs w:val="24"/>
              </w:rPr>
            </w:pPr>
            <w:r>
              <w:rPr>
                <w:rFonts w:ascii="Times New Roman" w:hAnsi="Times New Roman" w:cs="Times New Roman"/>
                <w:sz w:val="24"/>
                <w:szCs w:val="24"/>
              </w:rPr>
              <w:t>Learners will be able to read and discuss a complex memoir (narrative nonfiction text).</w:t>
            </w:r>
          </w:p>
        </w:tc>
        <w:tc>
          <w:tcPr>
            <w:tcW w:w="5040" w:type="dxa"/>
          </w:tcPr>
          <w:p w:rsidR="00D57EF9" w:rsidRPr="00D57EF9" w:rsidRDefault="00D57EF9" w:rsidP="00D57EF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Go around: What is the activity where you feel most successful?</w:t>
            </w:r>
          </w:p>
          <w:p w:rsidR="00D57EF9" w:rsidRDefault="00D57EF9" w:rsidP="00E35950">
            <w:pPr>
              <w:rPr>
                <w:rFonts w:ascii="Times New Roman" w:hAnsi="Times New Roman" w:cs="Times New Roman"/>
                <w:sz w:val="24"/>
                <w:szCs w:val="24"/>
              </w:rPr>
            </w:pPr>
          </w:p>
          <w:p w:rsidR="00E35950" w:rsidRDefault="00D57EF9" w:rsidP="00D57EF9">
            <w:pPr>
              <w:pStyle w:val="ListParagraph"/>
              <w:numPr>
                <w:ilvl w:val="0"/>
                <w:numId w:val="9"/>
              </w:numPr>
              <w:rPr>
                <w:rFonts w:ascii="Times New Roman" w:hAnsi="Times New Roman" w:cs="Times New Roman"/>
                <w:sz w:val="24"/>
                <w:szCs w:val="24"/>
              </w:rPr>
            </w:pPr>
            <w:r w:rsidRPr="00D57EF9">
              <w:rPr>
                <w:rFonts w:ascii="Times New Roman" w:hAnsi="Times New Roman" w:cs="Times New Roman"/>
                <w:sz w:val="24"/>
                <w:szCs w:val="24"/>
              </w:rPr>
              <w:t xml:space="preserve">Journal and popcorn share: Write about </w:t>
            </w:r>
            <w:r>
              <w:rPr>
                <w:rFonts w:ascii="Times New Roman" w:hAnsi="Times New Roman" w:cs="Times New Roman"/>
                <w:sz w:val="24"/>
                <w:szCs w:val="24"/>
              </w:rPr>
              <w:t xml:space="preserve">a time </w:t>
            </w:r>
            <w:r w:rsidRPr="00D57EF9">
              <w:rPr>
                <w:rFonts w:ascii="Times New Roman" w:hAnsi="Times New Roman" w:cs="Times New Roman"/>
                <w:sz w:val="24"/>
                <w:szCs w:val="24"/>
              </w:rPr>
              <w:t>another person misjudged you</w:t>
            </w:r>
            <w:r>
              <w:rPr>
                <w:rFonts w:ascii="Times New Roman" w:hAnsi="Times New Roman" w:cs="Times New Roman"/>
                <w:sz w:val="24"/>
                <w:szCs w:val="24"/>
              </w:rPr>
              <w:t>. What happened? How did you feel? Why do you think this happened?</w:t>
            </w:r>
          </w:p>
          <w:p w:rsidR="00D57EF9" w:rsidRPr="00D57EF9" w:rsidRDefault="00D57EF9" w:rsidP="00D57EF9">
            <w:pPr>
              <w:pStyle w:val="ListParagraph"/>
              <w:rPr>
                <w:rFonts w:ascii="Times New Roman" w:hAnsi="Times New Roman" w:cs="Times New Roman"/>
                <w:sz w:val="24"/>
                <w:szCs w:val="24"/>
              </w:rPr>
            </w:pPr>
          </w:p>
          <w:p w:rsidR="00D57EF9" w:rsidRPr="00D57EF9" w:rsidRDefault="00D57EF9" w:rsidP="00D57EF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Read selection from </w:t>
            </w:r>
            <w:r>
              <w:rPr>
                <w:rFonts w:ascii="Times New Roman" w:hAnsi="Times New Roman" w:cs="Times New Roman"/>
                <w:i/>
                <w:sz w:val="24"/>
                <w:szCs w:val="24"/>
              </w:rPr>
              <w:t>Blue Rage, Black Redemption.</w:t>
            </w:r>
          </w:p>
          <w:p w:rsidR="00D57EF9" w:rsidRPr="00D57EF9" w:rsidRDefault="00D57EF9" w:rsidP="00D57EF9">
            <w:pPr>
              <w:pStyle w:val="ListParagraph"/>
              <w:rPr>
                <w:rFonts w:ascii="Times New Roman" w:hAnsi="Times New Roman" w:cs="Times New Roman"/>
                <w:sz w:val="24"/>
                <w:szCs w:val="24"/>
              </w:rPr>
            </w:pPr>
          </w:p>
          <w:p w:rsidR="00D57EF9" w:rsidRDefault="00D57EF9" w:rsidP="00D57EF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Vocabulary activity (introduction of and use of Vocabulary Journals)</w:t>
            </w:r>
          </w:p>
          <w:p w:rsidR="00D57EF9" w:rsidRPr="00D57EF9" w:rsidRDefault="00D57EF9" w:rsidP="00D57EF9">
            <w:pPr>
              <w:pStyle w:val="ListParagraph"/>
              <w:rPr>
                <w:rFonts w:ascii="Times New Roman" w:hAnsi="Times New Roman" w:cs="Times New Roman"/>
                <w:sz w:val="24"/>
                <w:szCs w:val="24"/>
              </w:rPr>
            </w:pPr>
          </w:p>
          <w:p w:rsidR="00D57EF9" w:rsidRDefault="00D57EF9" w:rsidP="00D57EF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Introduce Essential Questions and Capstone project</w:t>
            </w:r>
          </w:p>
          <w:p w:rsidR="00D57EF9" w:rsidRPr="00D57EF9" w:rsidRDefault="00D57EF9" w:rsidP="00D57EF9">
            <w:pPr>
              <w:pStyle w:val="ListParagraph"/>
              <w:rPr>
                <w:rFonts w:ascii="Times New Roman" w:hAnsi="Times New Roman" w:cs="Times New Roman"/>
                <w:sz w:val="24"/>
                <w:szCs w:val="24"/>
              </w:rPr>
            </w:pPr>
          </w:p>
          <w:p w:rsidR="00D57EF9" w:rsidRPr="00D57EF9" w:rsidRDefault="00D57EF9" w:rsidP="00B0216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Achieve 3000 Homework </w:t>
            </w:r>
            <w:r w:rsidR="00B0216D">
              <w:rPr>
                <w:rFonts w:ascii="Times New Roman" w:hAnsi="Times New Roman" w:cs="Times New Roman"/>
                <w:sz w:val="24"/>
                <w:szCs w:val="24"/>
              </w:rPr>
              <w:t>(</w:t>
            </w:r>
            <w:proofErr w:type="spellStart"/>
            <w:r w:rsidR="00B0216D">
              <w:rPr>
                <w:rFonts w:ascii="Times New Roman" w:hAnsi="Times New Roman" w:cs="Times New Roman"/>
                <w:sz w:val="24"/>
                <w:szCs w:val="24"/>
              </w:rPr>
              <w:t>Dred</w:t>
            </w:r>
            <w:proofErr w:type="spellEnd"/>
            <w:r w:rsidR="00B0216D">
              <w:rPr>
                <w:rFonts w:ascii="Times New Roman" w:hAnsi="Times New Roman" w:cs="Times New Roman"/>
                <w:sz w:val="24"/>
                <w:szCs w:val="24"/>
              </w:rPr>
              <w:t xml:space="preserve"> Scott decision) </w:t>
            </w:r>
            <w:r>
              <w:rPr>
                <w:rFonts w:ascii="Times New Roman" w:hAnsi="Times New Roman" w:cs="Times New Roman"/>
                <w:sz w:val="24"/>
                <w:szCs w:val="24"/>
              </w:rPr>
              <w:t>and “</w:t>
            </w:r>
            <w:proofErr w:type="spellStart"/>
            <w:r>
              <w:rPr>
                <w:rFonts w:ascii="Times New Roman" w:hAnsi="Times New Roman" w:cs="Times New Roman"/>
                <w:sz w:val="24"/>
                <w:szCs w:val="24"/>
              </w:rPr>
              <w:t>Worldwork</w:t>
            </w:r>
            <w:proofErr w:type="spellEnd"/>
            <w:r>
              <w:rPr>
                <w:rFonts w:ascii="Times New Roman" w:hAnsi="Times New Roman" w:cs="Times New Roman"/>
                <w:sz w:val="24"/>
                <w:szCs w:val="24"/>
              </w:rPr>
              <w:t xml:space="preserve">” (Look for examples of what we discussed in class today when you are away from school). </w:t>
            </w:r>
          </w:p>
        </w:tc>
        <w:tc>
          <w:tcPr>
            <w:tcW w:w="2736" w:type="dxa"/>
          </w:tcPr>
          <w:p w:rsidR="00F728AB" w:rsidRDefault="00F728AB" w:rsidP="00E35950">
            <w:pPr>
              <w:rPr>
                <w:rFonts w:ascii="Times New Roman" w:hAnsi="Times New Roman" w:cs="Times New Roman"/>
                <w:sz w:val="24"/>
                <w:szCs w:val="24"/>
              </w:rPr>
            </w:pPr>
          </w:p>
          <w:p w:rsidR="00F728AB" w:rsidRDefault="00F728AB" w:rsidP="00E35950">
            <w:pPr>
              <w:rPr>
                <w:rFonts w:ascii="Times New Roman" w:hAnsi="Times New Roman" w:cs="Times New Roman"/>
                <w:sz w:val="24"/>
                <w:szCs w:val="24"/>
              </w:rPr>
            </w:pPr>
          </w:p>
          <w:p w:rsidR="00E35950" w:rsidRDefault="00F728AB" w:rsidP="00E35950">
            <w:pPr>
              <w:rPr>
                <w:rFonts w:ascii="Times New Roman" w:hAnsi="Times New Roman" w:cs="Times New Roman"/>
                <w:sz w:val="24"/>
                <w:szCs w:val="24"/>
              </w:rPr>
            </w:pPr>
            <w:r>
              <w:rPr>
                <w:rFonts w:ascii="Times New Roman" w:hAnsi="Times New Roman" w:cs="Times New Roman"/>
                <w:sz w:val="24"/>
                <w:szCs w:val="24"/>
              </w:rPr>
              <w:t>Participation in writing, reading, discussion, and vocabulary activity</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rsidR="00E35950" w:rsidRDefault="00E35950" w:rsidP="00E35950">
            <w:pPr>
              <w:rPr>
                <w:rFonts w:ascii="Times New Roman" w:hAnsi="Times New Roman" w:cs="Times New Roman"/>
                <w:sz w:val="24"/>
                <w:szCs w:val="24"/>
              </w:rPr>
            </w:pPr>
          </w:p>
          <w:p w:rsidR="00B0216D" w:rsidRDefault="00B0216D" w:rsidP="00E35950">
            <w:pPr>
              <w:rPr>
                <w:rFonts w:ascii="Times New Roman" w:hAnsi="Times New Roman" w:cs="Times New Roman"/>
                <w:sz w:val="24"/>
                <w:szCs w:val="24"/>
              </w:rPr>
            </w:pPr>
          </w:p>
          <w:p w:rsidR="00B0216D" w:rsidRDefault="00B0216D" w:rsidP="00E35950">
            <w:pPr>
              <w:rPr>
                <w:rFonts w:ascii="Times New Roman" w:hAnsi="Times New Roman" w:cs="Times New Roman"/>
                <w:sz w:val="24"/>
                <w:szCs w:val="24"/>
              </w:rPr>
            </w:pPr>
            <w:r>
              <w:rPr>
                <w:rFonts w:ascii="Times New Roman" w:hAnsi="Times New Roman" w:cs="Times New Roman"/>
                <w:sz w:val="24"/>
                <w:szCs w:val="24"/>
              </w:rPr>
              <w:t>How are people of color represented in our society?</w:t>
            </w:r>
          </w:p>
        </w:tc>
        <w:tc>
          <w:tcPr>
            <w:tcW w:w="2736" w:type="dxa"/>
          </w:tcPr>
          <w:p w:rsidR="00E35950" w:rsidRDefault="00E35950" w:rsidP="00E35950">
            <w:pPr>
              <w:rPr>
                <w:rFonts w:ascii="Times New Roman" w:hAnsi="Times New Roman" w:cs="Times New Roman"/>
                <w:sz w:val="24"/>
                <w:szCs w:val="24"/>
              </w:rPr>
            </w:pPr>
          </w:p>
          <w:p w:rsidR="00B0216D" w:rsidRDefault="00B0216D" w:rsidP="00E35950">
            <w:pPr>
              <w:rPr>
                <w:rFonts w:ascii="Times New Roman" w:hAnsi="Times New Roman" w:cs="Times New Roman"/>
                <w:sz w:val="24"/>
                <w:szCs w:val="24"/>
              </w:rPr>
            </w:pPr>
          </w:p>
          <w:p w:rsidR="00B0216D" w:rsidRDefault="00B0216D" w:rsidP="00E35950">
            <w:pPr>
              <w:rPr>
                <w:rFonts w:ascii="Times New Roman" w:hAnsi="Times New Roman" w:cs="Times New Roman"/>
                <w:sz w:val="24"/>
                <w:szCs w:val="24"/>
              </w:rPr>
            </w:pPr>
            <w:r>
              <w:rPr>
                <w:rFonts w:ascii="Times New Roman" w:hAnsi="Times New Roman" w:cs="Times New Roman"/>
                <w:sz w:val="24"/>
                <w:szCs w:val="24"/>
              </w:rPr>
              <w:t>Learners will be able to identify central themes from a text, and interpret/analyze passages that support their claims about the text.</w:t>
            </w:r>
          </w:p>
        </w:tc>
        <w:tc>
          <w:tcPr>
            <w:tcW w:w="5040" w:type="dxa"/>
          </w:tcPr>
          <w:p w:rsidR="00E35950" w:rsidRDefault="00B0216D" w:rsidP="00B0216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Students who were present on first day give review of what we discussed/read.</w:t>
            </w:r>
          </w:p>
          <w:p w:rsidR="00B0216D" w:rsidRDefault="00B0216D" w:rsidP="00B0216D">
            <w:pPr>
              <w:pStyle w:val="ListParagraph"/>
              <w:rPr>
                <w:rFonts w:ascii="Times New Roman" w:hAnsi="Times New Roman" w:cs="Times New Roman"/>
                <w:sz w:val="24"/>
                <w:szCs w:val="24"/>
              </w:rPr>
            </w:pPr>
          </w:p>
          <w:p w:rsidR="00B0216D" w:rsidRPr="00B0216D" w:rsidRDefault="00B0216D" w:rsidP="00B0216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Re-read selection from </w:t>
            </w:r>
            <w:r>
              <w:rPr>
                <w:rFonts w:ascii="Times New Roman" w:hAnsi="Times New Roman" w:cs="Times New Roman"/>
                <w:i/>
                <w:sz w:val="24"/>
                <w:szCs w:val="24"/>
              </w:rPr>
              <w:t>Blue Rage, Black Redemption.</w:t>
            </w:r>
          </w:p>
          <w:p w:rsidR="00B0216D" w:rsidRPr="00B0216D" w:rsidRDefault="00B0216D" w:rsidP="00B0216D">
            <w:pPr>
              <w:rPr>
                <w:rFonts w:ascii="Times New Roman" w:hAnsi="Times New Roman" w:cs="Times New Roman"/>
                <w:sz w:val="24"/>
                <w:szCs w:val="24"/>
              </w:rPr>
            </w:pPr>
          </w:p>
          <w:p w:rsidR="00B0216D" w:rsidRDefault="00B0216D" w:rsidP="00B0216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Qu</w:t>
            </w:r>
            <w:r w:rsidR="00F21237">
              <w:rPr>
                <w:rFonts w:ascii="Times New Roman" w:hAnsi="Times New Roman" w:cs="Times New Roman"/>
                <w:sz w:val="24"/>
                <w:szCs w:val="24"/>
              </w:rPr>
              <w:t>ote-Note-Comment activity: Learn</w:t>
            </w:r>
            <w:r>
              <w:rPr>
                <w:rFonts w:ascii="Times New Roman" w:hAnsi="Times New Roman" w:cs="Times New Roman"/>
                <w:sz w:val="24"/>
                <w:szCs w:val="24"/>
              </w:rPr>
              <w:t>ers are asked to identify the central theme(s) and choose/interpret/comment on passages that support their claim.</w:t>
            </w:r>
          </w:p>
          <w:p w:rsidR="00B0216D" w:rsidRPr="00B0216D" w:rsidRDefault="00B0216D" w:rsidP="00B0216D">
            <w:pPr>
              <w:pStyle w:val="ListParagraph"/>
              <w:rPr>
                <w:rFonts w:ascii="Times New Roman" w:hAnsi="Times New Roman" w:cs="Times New Roman"/>
                <w:sz w:val="24"/>
                <w:szCs w:val="24"/>
              </w:rPr>
            </w:pPr>
          </w:p>
          <w:p w:rsidR="00B0216D" w:rsidRPr="00B0216D" w:rsidRDefault="00B0216D" w:rsidP="00F2123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Review Achieve 3000 (</w:t>
            </w:r>
            <w:proofErr w:type="spellStart"/>
            <w:r>
              <w:rPr>
                <w:rFonts w:ascii="Times New Roman" w:hAnsi="Times New Roman" w:cs="Times New Roman"/>
                <w:sz w:val="24"/>
                <w:szCs w:val="24"/>
              </w:rPr>
              <w:t>Dred</w:t>
            </w:r>
            <w:proofErr w:type="spellEnd"/>
            <w:r>
              <w:rPr>
                <w:rFonts w:ascii="Times New Roman" w:hAnsi="Times New Roman" w:cs="Times New Roman"/>
                <w:sz w:val="24"/>
                <w:szCs w:val="24"/>
              </w:rPr>
              <w:t xml:space="preserve"> Scott </w:t>
            </w:r>
            <w:r>
              <w:rPr>
                <w:rFonts w:ascii="Times New Roman" w:hAnsi="Times New Roman" w:cs="Times New Roman"/>
                <w:sz w:val="24"/>
                <w:szCs w:val="24"/>
              </w:rPr>
              <w:lastRenderedPageBreak/>
              <w:t>decision) and introduce next assignment (</w:t>
            </w:r>
            <w:r w:rsidR="00F21237">
              <w:rPr>
                <w:rFonts w:ascii="Times New Roman" w:hAnsi="Times New Roman" w:cs="Times New Roman"/>
                <w:sz w:val="24"/>
                <w:szCs w:val="24"/>
              </w:rPr>
              <w:t>Freeing the Slaves</w:t>
            </w:r>
            <w:r>
              <w:rPr>
                <w:rFonts w:ascii="Times New Roman" w:hAnsi="Times New Roman" w:cs="Times New Roman"/>
                <w:sz w:val="24"/>
                <w:szCs w:val="24"/>
              </w:rPr>
              <w:t>)</w:t>
            </w:r>
          </w:p>
        </w:tc>
        <w:tc>
          <w:tcPr>
            <w:tcW w:w="2736" w:type="dxa"/>
          </w:tcPr>
          <w:p w:rsidR="00E35950" w:rsidRDefault="00E35950" w:rsidP="00E35950">
            <w:pPr>
              <w:rPr>
                <w:rFonts w:ascii="Times New Roman" w:hAnsi="Times New Roman" w:cs="Times New Roman"/>
                <w:sz w:val="24"/>
                <w:szCs w:val="24"/>
              </w:rPr>
            </w:pPr>
          </w:p>
          <w:p w:rsidR="00C50640" w:rsidRDefault="00C50640" w:rsidP="00E35950">
            <w:pPr>
              <w:rPr>
                <w:rFonts w:ascii="Times New Roman" w:hAnsi="Times New Roman" w:cs="Times New Roman"/>
                <w:sz w:val="24"/>
                <w:szCs w:val="24"/>
              </w:rPr>
            </w:pPr>
          </w:p>
          <w:p w:rsidR="00C50640" w:rsidRDefault="00C50640" w:rsidP="00E35950">
            <w:pPr>
              <w:rPr>
                <w:rFonts w:ascii="Times New Roman" w:hAnsi="Times New Roman" w:cs="Times New Roman"/>
                <w:sz w:val="24"/>
                <w:szCs w:val="24"/>
              </w:rPr>
            </w:pPr>
            <w:r>
              <w:rPr>
                <w:rFonts w:ascii="Times New Roman" w:hAnsi="Times New Roman" w:cs="Times New Roman"/>
                <w:sz w:val="24"/>
                <w:szCs w:val="24"/>
              </w:rPr>
              <w:t>Written and discussed work on Quote-Note-Comment activity, participation in writing, reading, discussion, and vocabulary activity</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Wednesday</w:t>
            </w:r>
          </w:p>
        </w:tc>
        <w:tc>
          <w:tcPr>
            <w:tcW w:w="2736" w:type="dxa"/>
          </w:tcPr>
          <w:p w:rsidR="00E35950" w:rsidRDefault="00E35950" w:rsidP="00E35950">
            <w:pPr>
              <w:rPr>
                <w:rFonts w:ascii="Times New Roman" w:hAnsi="Times New Roman" w:cs="Times New Roman"/>
                <w:sz w:val="24"/>
                <w:szCs w:val="24"/>
              </w:rPr>
            </w:pPr>
          </w:p>
          <w:p w:rsidR="00C50386" w:rsidRDefault="00C50386" w:rsidP="00E35950">
            <w:pPr>
              <w:rPr>
                <w:rFonts w:ascii="Times New Roman" w:hAnsi="Times New Roman" w:cs="Times New Roman"/>
                <w:sz w:val="24"/>
                <w:szCs w:val="24"/>
              </w:rPr>
            </w:pPr>
          </w:p>
          <w:p w:rsidR="00C50386" w:rsidRDefault="00C50386" w:rsidP="00C50386">
            <w:pPr>
              <w:rPr>
                <w:rFonts w:ascii="Times New Roman" w:hAnsi="Times New Roman" w:cs="Times New Roman"/>
                <w:sz w:val="24"/>
                <w:szCs w:val="24"/>
              </w:rPr>
            </w:pPr>
            <w:r w:rsidRPr="00C50386">
              <w:rPr>
                <w:rFonts w:ascii="Times New Roman" w:hAnsi="Times New Roman" w:cs="Times New Roman"/>
                <w:sz w:val="24"/>
                <w:szCs w:val="24"/>
              </w:rPr>
              <w:t>How does our nation’s history inform these positioning and representations in our present?</w:t>
            </w:r>
          </w:p>
          <w:p w:rsidR="00C50386" w:rsidRDefault="00C50386" w:rsidP="00C50386">
            <w:pPr>
              <w:rPr>
                <w:rFonts w:ascii="Times New Roman" w:hAnsi="Times New Roman" w:cs="Times New Roman"/>
                <w:sz w:val="24"/>
                <w:szCs w:val="24"/>
              </w:rPr>
            </w:pPr>
          </w:p>
          <w:p w:rsidR="00C50386" w:rsidRPr="00C50386" w:rsidRDefault="00C50386" w:rsidP="00C50386">
            <w:pPr>
              <w:rPr>
                <w:rFonts w:ascii="Times New Roman" w:hAnsi="Times New Roman" w:cs="Times New Roman"/>
                <w:sz w:val="24"/>
                <w:szCs w:val="24"/>
              </w:rPr>
            </w:pPr>
            <w:r>
              <w:rPr>
                <w:rFonts w:ascii="Times New Roman" w:hAnsi="Times New Roman" w:cs="Times New Roman"/>
                <w:sz w:val="24"/>
                <w:szCs w:val="24"/>
              </w:rPr>
              <w:t>What does this have to do with the justice system?</w:t>
            </w:r>
          </w:p>
          <w:p w:rsidR="00C50386" w:rsidRDefault="00C50386"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p w:rsidR="00C50386" w:rsidRDefault="00C50386" w:rsidP="00E35950">
            <w:pPr>
              <w:rPr>
                <w:rFonts w:ascii="Times New Roman" w:hAnsi="Times New Roman" w:cs="Times New Roman"/>
                <w:sz w:val="24"/>
                <w:szCs w:val="24"/>
              </w:rPr>
            </w:pPr>
          </w:p>
          <w:p w:rsidR="00C50386" w:rsidRDefault="00C50386" w:rsidP="00E35950">
            <w:pPr>
              <w:rPr>
                <w:rFonts w:ascii="Times New Roman" w:hAnsi="Times New Roman" w:cs="Times New Roman"/>
                <w:sz w:val="24"/>
                <w:szCs w:val="24"/>
              </w:rPr>
            </w:pPr>
            <w:r>
              <w:rPr>
                <w:rFonts w:ascii="Times New Roman" w:hAnsi="Times New Roman" w:cs="Times New Roman"/>
                <w:sz w:val="24"/>
                <w:szCs w:val="24"/>
              </w:rPr>
              <w:t>Learners will be able to identify central themes from a college-level nonfiction text, and interpret/analyze passages that support their claims about the text.</w:t>
            </w:r>
          </w:p>
        </w:tc>
        <w:tc>
          <w:tcPr>
            <w:tcW w:w="5040" w:type="dxa"/>
          </w:tcPr>
          <w:p w:rsidR="00E35950" w:rsidRDefault="00C342B2" w:rsidP="00C342B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Meditation/reflection on a quote: “</w:t>
            </w:r>
            <w:r w:rsidR="00EC3D75">
              <w:rPr>
                <w:rFonts w:ascii="Times New Roman" w:hAnsi="Times New Roman" w:cs="Times New Roman"/>
                <w:sz w:val="24"/>
                <w:szCs w:val="24"/>
              </w:rPr>
              <w:t>The greatest weapon</w:t>
            </w:r>
            <w:r>
              <w:rPr>
                <w:rFonts w:ascii="Times New Roman" w:hAnsi="Times New Roman" w:cs="Times New Roman"/>
                <w:sz w:val="24"/>
                <w:szCs w:val="24"/>
              </w:rPr>
              <w:t xml:space="preserve"> in the hands of the oppressor is the mind of the oppressed.” –Steve </w:t>
            </w:r>
            <w:proofErr w:type="spellStart"/>
            <w:r>
              <w:rPr>
                <w:rFonts w:ascii="Times New Roman" w:hAnsi="Times New Roman" w:cs="Times New Roman"/>
                <w:sz w:val="24"/>
                <w:szCs w:val="24"/>
              </w:rPr>
              <w:t>Biko</w:t>
            </w:r>
            <w:proofErr w:type="spellEnd"/>
            <w:r>
              <w:rPr>
                <w:rFonts w:ascii="Times New Roman" w:hAnsi="Times New Roman" w:cs="Times New Roman"/>
                <w:sz w:val="24"/>
                <w:szCs w:val="24"/>
              </w:rPr>
              <w:t>. What does this mean? Do you agree/disagree? Why?</w:t>
            </w:r>
          </w:p>
          <w:p w:rsidR="00F21237" w:rsidRDefault="00F21237" w:rsidP="00F21237">
            <w:pPr>
              <w:pStyle w:val="ListParagraph"/>
              <w:rPr>
                <w:rFonts w:ascii="Times New Roman" w:hAnsi="Times New Roman" w:cs="Times New Roman"/>
                <w:sz w:val="24"/>
                <w:szCs w:val="24"/>
              </w:rPr>
            </w:pPr>
          </w:p>
          <w:p w:rsidR="00F21237" w:rsidRDefault="00F21237" w:rsidP="00C342B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Collaborative reading of the first section of </w:t>
            </w:r>
            <w:r>
              <w:rPr>
                <w:rFonts w:ascii="Times New Roman" w:hAnsi="Times New Roman" w:cs="Times New Roman"/>
                <w:i/>
                <w:sz w:val="24"/>
                <w:szCs w:val="24"/>
              </w:rPr>
              <w:t>The New Jim Crow</w:t>
            </w:r>
            <w:r>
              <w:rPr>
                <w:rFonts w:ascii="Times New Roman" w:hAnsi="Times New Roman" w:cs="Times New Roman"/>
                <w:sz w:val="24"/>
                <w:szCs w:val="24"/>
              </w:rPr>
              <w:t xml:space="preserve"> chapter</w:t>
            </w:r>
          </w:p>
          <w:p w:rsidR="00F21237" w:rsidRPr="00F21237" w:rsidRDefault="00F21237" w:rsidP="00F21237">
            <w:pPr>
              <w:pStyle w:val="ListParagraph"/>
              <w:rPr>
                <w:rFonts w:ascii="Times New Roman" w:hAnsi="Times New Roman" w:cs="Times New Roman"/>
                <w:sz w:val="24"/>
                <w:szCs w:val="24"/>
              </w:rPr>
            </w:pPr>
          </w:p>
          <w:p w:rsidR="00F21237" w:rsidRDefault="00F21237" w:rsidP="00F21237">
            <w:pPr>
              <w:pStyle w:val="ListParagraph"/>
              <w:rPr>
                <w:rFonts w:ascii="Times New Roman" w:hAnsi="Times New Roman" w:cs="Times New Roman"/>
                <w:sz w:val="24"/>
                <w:szCs w:val="24"/>
              </w:rPr>
            </w:pPr>
          </w:p>
          <w:p w:rsidR="00F21237" w:rsidRDefault="00F21237" w:rsidP="00F21237">
            <w:pPr>
              <w:pStyle w:val="ListParagraph"/>
              <w:numPr>
                <w:ilvl w:val="0"/>
                <w:numId w:val="11"/>
              </w:numPr>
              <w:rPr>
                <w:rFonts w:ascii="Times New Roman" w:hAnsi="Times New Roman" w:cs="Times New Roman"/>
                <w:sz w:val="24"/>
                <w:szCs w:val="24"/>
              </w:rPr>
            </w:pPr>
            <w:r w:rsidRPr="00F21237">
              <w:rPr>
                <w:rFonts w:ascii="Times New Roman" w:hAnsi="Times New Roman" w:cs="Times New Roman"/>
                <w:sz w:val="24"/>
                <w:szCs w:val="24"/>
              </w:rPr>
              <w:t>Quote-Note-Comment activity: Learners are asked to identify the central theme(s) and choose/interpret/comment on passages that support their claim.</w:t>
            </w:r>
          </w:p>
          <w:p w:rsidR="00F21237" w:rsidRDefault="00F21237" w:rsidP="00F21237">
            <w:pPr>
              <w:pStyle w:val="ListParagraph"/>
              <w:rPr>
                <w:rFonts w:ascii="Times New Roman" w:hAnsi="Times New Roman" w:cs="Times New Roman"/>
                <w:sz w:val="24"/>
                <w:szCs w:val="24"/>
              </w:rPr>
            </w:pPr>
          </w:p>
          <w:p w:rsidR="00F21237" w:rsidRPr="00F21237" w:rsidRDefault="00F21237" w:rsidP="00F2123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Review Achieve 3000 (Freeing the Slaves) and introduce next assignment (Equal Rights for All men)</w:t>
            </w:r>
          </w:p>
          <w:p w:rsidR="00F21237" w:rsidRPr="00F21237" w:rsidRDefault="00F21237" w:rsidP="00F21237">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p w:rsidR="00C50640" w:rsidRDefault="00C50640" w:rsidP="00E35950">
            <w:pPr>
              <w:rPr>
                <w:rFonts w:ascii="Times New Roman" w:hAnsi="Times New Roman" w:cs="Times New Roman"/>
                <w:sz w:val="24"/>
                <w:szCs w:val="24"/>
              </w:rPr>
            </w:pPr>
          </w:p>
          <w:p w:rsidR="00C50640" w:rsidRDefault="00C50640" w:rsidP="00E35950">
            <w:pPr>
              <w:rPr>
                <w:rFonts w:ascii="Times New Roman" w:hAnsi="Times New Roman" w:cs="Times New Roman"/>
                <w:sz w:val="24"/>
                <w:szCs w:val="24"/>
              </w:rPr>
            </w:pPr>
            <w:r>
              <w:rPr>
                <w:rFonts w:ascii="Times New Roman" w:hAnsi="Times New Roman" w:cs="Times New Roman"/>
                <w:sz w:val="24"/>
                <w:szCs w:val="24"/>
              </w:rPr>
              <w:t>Written and discussed work on Quote-Note-Comment activity, participation in writing, reading, discussion, and vocabulary activity</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rsidR="00E35950" w:rsidRDefault="00E35950" w:rsidP="00E35950">
            <w:pPr>
              <w:rPr>
                <w:rFonts w:ascii="Times New Roman" w:hAnsi="Times New Roman" w:cs="Times New Roman"/>
                <w:sz w:val="24"/>
                <w:szCs w:val="24"/>
              </w:rPr>
            </w:pPr>
          </w:p>
          <w:p w:rsidR="00CA0EE3" w:rsidRDefault="00CA0EE3" w:rsidP="00E35950">
            <w:pPr>
              <w:rPr>
                <w:rFonts w:ascii="Times New Roman" w:hAnsi="Times New Roman" w:cs="Times New Roman"/>
                <w:sz w:val="24"/>
                <w:szCs w:val="24"/>
              </w:rPr>
            </w:pPr>
          </w:p>
          <w:p w:rsidR="00CA0EE3" w:rsidRDefault="00CA0EE3" w:rsidP="00E35950">
            <w:pPr>
              <w:rPr>
                <w:rFonts w:ascii="Times New Roman" w:hAnsi="Times New Roman" w:cs="Times New Roman"/>
                <w:sz w:val="24"/>
                <w:szCs w:val="24"/>
              </w:rPr>
            </w:pPr>
          </w:p>
          <w:p w:rsidR="00CA0EE3" w:rsidRDefault="00CA0EE3" w:rsidP="00CA0EE3">
            <w:pPr>
              <w:rPr>
                <w:rFonts w:ascii="Times New Roman" w:hAnsi="Times New Roman" w:cs="Times New Roman"/>
                <w:sz w:val="24"/>
                <w:szCs w:val="24"/>
              </w:rPr>
            </w:pPr>
            <w:r w:rsidRPr="00C50386">
              <w:rPr>
                <w:rFonts w:ascii="Times New Roman" w:hAnsi="Times New Roman" w:cs="Times New Roman"/>
                <w:sz w:val="24"/>
                <w:szCs w:val="24"/>
              </w:rPr>
              <w:t>How does our nation’s history inform these positioning and representations in our present?</w:t>
            </w:r>
          </w:p>
          <w:p w:rsidR="00CA0EE3" w:rsidRDefault="00CA0EE3" w:rsidP="00CA0EE3">
            <w:pPr>
              <w:rPr>
                <w:rFonts w:ascii="Times New Roman" w:hAnsi="Times New Roman" w:cs="Times New Roman"/>
                <w:sz w:val="24"/>
                <w:szCs w:val="24"/>
              </w:rPr>
            </w:pPr>
          </w:p>
          <w:p w:rsidR="00CA0EE3" w:rsidRPr="00C50386" w:rsidRDefault="00CA0EE3" w:rsidP="00CA0EE3">
            <w:pPr>
              <w:rPr>
                <w:rFonts w:ascii="Times New Roman" w:hAnsi="Times New Roman" w:cs="Times New Roman"/>
                <w:sz w:val="24"/>
                <w:szCs w:val="24"/>
              </w:rPr>
            </w:pPr>
            <w:r>
              <w:rPr>
                <w:rFonts w:ascii="Times New Roman" w:hAnsi="Times New Roman" w:cs="Times New Roman"/>
                <w:sz w:val="24"/>
                <w:szCs w:val="24"/>
              </w:rPr>
              <w:t>What does this have to do with the justice system?</w:t>
            </w:r>
          </w:p>
          <w:p w:rsidR="00CA0EE3" w:rsidRDefault="00CA0EE3"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p w:rsidR="00CA0EE3" w:rsidRDefault="00CA0EE3" w:rsidP="00E35950">
            <w:pPr>
              <w:rPr>
                <w:rFonts w:ascii="Times New Roman" w:hAnsi="Times New Roman" w:cs="Times New Roman"/>
                <w:sz w:val="24"/>
                <w:szCs w:val="24"/>
              </w:rPr>
            </w:pPr>
          </w:p>
          <w:p w:rsidR="00CA0EE3" w:rsidRDefault="00CA0EE3" w:rsidP="00E35950">
            <w:pPr>
              <w:rPr>
                <w:rFonts w:ascii="Times New Roman" w:hAnsi="Times New Roman" w:cs="Times New Roman"/>
                <w:sz w:val="24"/>
                <w:szCs w:val="24"/>
              </w:rPr>
            </w:pPr>
          </w:p>
          <w:p w:rsidR="00CA0EE3" w:rsidRDefault="00CA0EE3" w:rsidP="00E35950">
            <w:pPr>
              <w:rPr>
                <w:rFonts w:ascii="Times New Roman" w:hAnsi="Times New Roman" w:cs="Times New Roman"/>
                <w:sz w:val="24"/>
                <w:szCs w:val="24"/>
              </w:rPr>
            </w:pPr>
            <w:r>
              <w:rPr>
                <w:rFonts w:ascii="Times New Roman" w:hAnsi="Times New Roman" w:cs="Times New Roman"/>
                <w:sz w:val="24"/>
                <w:szCs w:val="24"/>
              </w:rPr>
              <w:t>Learners will be able to identify central themes from a college-level nonfiction text, and interpret/analyze passages that support their claims about the text.</w:t>
            </w:r>
          </w:p>
        </w:tc>
        <w:tc>
          <w:tcPr>
            <w:tcW w:w="5040" w:type="dxa"/>
          </w:tcPr>
          <w:p w:rsidR="008C1612" w:rsidRDefault="008C1612" w:rsidP="008C161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Meditation/reflection on a quote: </w:t>
            </w:r>
            <w:r w:rsidRPr="008C1612">
              <w:rPr>
                <w:rFonts w:ascii="Times New Roman" w:hAnsi="Times New Roman" w:cs="Times New Roman"/>
                <w:color w:val="000000" w:themeColor="text1"/>
                <w:sz w:val="24"/>
                <w:szCs w:val="24"/>
              </w:rPr>
              <w:t>“</w:t>
            </w:r>
            <w:r w:rsidRPr="008C1612">
              <w:rPr>
                <w:rFonts w:ascii="Times New Roman" w:hAnsi="Times New Roman" w:cs="Times New Roman"/>
                <w:color w:val="000000" w:themeColor="text1"/>
                <w:sz w:val="24"/>
                <w:szCs w:val="24"/>
                <w:shd w:val="clear" w:color="auto" w:fill="FFFFFF"/>
              </w:rPr>
              <w:t>Jails and prisons are designed to break human beings, to convert the population into specimens in a zoo - obedient to our keepers, but dangerous to each other.</w:t>
            </w:r>
            <w:r>
              <w:rPr>
                <w:rFonts w:ascii="Times New Roman" w:hAnsi="Times New Roman" w:cs="Times New Roman"/>
                <w:color w:val="000000" w:themeColor="text1"/>
                <w:sz w:val="24"/>
                <w:szCs w:val="24"/>
                <w:shd w:val="clear" w:color="auto" w:fill="FFFFFF"/>
              </w:rPr>
              <w:t>”</w:t>
            </w:r>
            <w:r w:rsidRPr="008C1612">
              <w:rPr>
                <w:rStyle w:val="apple-converted-space"/>
                <w:rFonts w:ascii="Times New Roman" w:hAnsi="Times New Roman" w:cs="Times New Roman"/>
                <w:color w:val="000000" w:themeColor="text1"/>
                <w:sz w:val="24"/>
                <w:szCs w:val="24"/>
                <w:shd w:val="clear" w:color="auto" w:fill="FFFFFF"/>
              </w:rPr>
              <w:t> </w:t>
            </w:r>
            <w:r w:rsidRPr="008C1612">
              <w:rPr>
                <w:rFonts w:ascii="Times New Roman" w:hAnsi="Times New Roman" w:cs="Times New Roman"/>
                <w:color w:val="000000" w:themeColor="text1"/>
                <w:sz w:val="24"/>
                <w:szCs w:val="24"/>
              </w:rPr>
              <w:br/>
            </w:r>
            <w:r w:rsidRPr="008C1612">
              <w:rPr>
                <w:rFonts w:ascii="Times New Roman" w:hAnsi="Times New Roman" w:cs="Times New Roman"/>
                <w:color w:val="000000" w:themeColor="text1"/>
                <w:sz w:val="24"/>
                <w:szCs w:val="24"/>
                <w:shd w:val="clear" w:color="auto" w:fill="FFFFFF"/>
              </w:rPr>
              <w:t>--</w:t>
            </w:r>
            <w:r w:rsidRPr="008C1612">
              <w:rPr>
                <w:rStyle w:val="apple-converted-space"/>
                <w:rFonts w:ascii="Times New Roman" w:hAnsi="Times New Roman" w:cs="Times New Roman"/>
                <w:color w:val="000000" w:themeColor="text1"/>
                <w:sz w:val="24"/>
                <w:szCs w:val="24"/>
                <w:shd w:val="clear" w:color="auto" w:fill="FFFFFF"/>
              </w:rPr>
              <w:t> </w:t>
            </w:r>
            <w:hyperlink r:id="rId9" w:history="1">
              <w:r w:rsidRPr="008C1612">
                <w:rPr>
                  <w:rStyle w:val="Hyperlink"/>
                  <w:rFonts w:ascii="Times New Roman" w:hAnsi="Times New Roman" w:cs="Times New Roman"/>
                  <w:color w:val="000000" w:themeColor="text1"/>
                  <w:sz w:val="24"/>
                  <w:szCs w:val="24"/>
                  <w:u w:val="none"/>
                  <w:shd w:val="clear" w:color="auto" w:fill="FFFFFF"/>
                </w:rPr>
                <w:t xml:space="preserve">Angela </w:t>
              </w:r>
              <w:proofErr w:type="spellStart"/>
              <w:r w:rsidRPr="008C1612">
                <w:rPr>
                  <w:rStyle w:val="Hyperlink"/>
                  <w:rFonts w:ascii="Times New Roman" w:hAnsi="Times New Roman" w:cs="Times New Roman"/>
                  <w:color w:val="000000" w:themeColor="text1"/>
                  <w:sz w:val="24"/>
                  <w:szCs w:val="24"/>
                  <w:u w:val="none"/>
                  <w:shd w:val="clear" w:color="auto" w:fill="FFFFFF"/>
                </w:rPr>
                <w:t>Davis</w:t>
              </w:r>
            </w:hyperlink>
            <w:r>
              <w:rPr>
                <w:rFonts w:ascii="Times New Roman" w:hAnsi="Times New Roman" w:cs="Times New Roman"/>
                <w:color w:val="000000" w:themeColor="text1"/>
                <w:sz w:val="24"/>
                <w:szCs w:val="24"/>
              </w:rPr>
              <w:t>.</w:t>
            </w:r>
            <w:r>
              <w:rPr>
                <w:rFonts w:ascii="Times New Roman" w:hAnsi="Times New Roman" w:cs="Times New Roman"/>
                <w:sz w:val="24"/>
                <w:szCs w:val="24"/>
              </w:rPr>
              <w:t>What</w:t>
            </w:r>
            <w:proofErr w:type="spellEnd"/>
            <w:r>
              <w:rPr>
                <w:rFonts w:ascii="Times New Roman" w:hAnsi="Times New Roman" w:cs="Times New Roman"/>
                <w:sz w:val="24"/>
                <w:szCs w:val="24"/>
              </w:rPr>
              <w:t xml:space="preserve"> does this mean? Do you agree/disagree? Why?</w:t>
            </w:r>
          </w:p>
          <w:p w:rsidR="008C1612" w:rsidRDefault="008C1612" w:rsidP="008C1612">
            <w:pPr>
              <w:pStyle w:val="ListParagraph"/>
              <w:rPr>
                <w:rFonts w:ascii="Times New Roman" w:hAnsi="Times New Roman" w:cs="Times New Roman"/>
                <w:sz w:val="24"/>
                <w:szCs w:val="24"/>
              </w:rPr>
            </w:pPr>
          </w:p>
          <w:p w:rsidR="008C1612" w:rsidRDefault="008C1612" w:rsidP="008C161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Collaborative reading of the next two sections of </w:t>
            </w:r>
            <w:r>
              <w:rPr>
                <w:rFonts w:ascii="Times New Roman" w:hAnsi="Times New Roman" w:cs="Times New Roman"/>
                <w:i/>
                <w:sz w:val="24"/>
                <w:szCs w:val="24"/>
              </w:rPr>
              <w:t>The New Jim Crow</w:t>
            </w:r>
            <w:r>
              <w:rPr>
                <w:rFonts w:ascii="Times New Roman" w:hAnsi="Times New Roman" w:cs="Times New Roman"/>
                <w:sz w:val="24"/>
                <w:szCs w:val="24"/>
              </w:rPr>
              <w:t xml:space="preserve"> chapter</w:t>
            </w:r>
          </w:p>
          <w:p w:rsidR="008C1612" w:rsidRPr="008C1612" w:rsidRDefault="008C1612" w:rsidP="008C1612">
            <w:pPr>
              <w:pStyle w:val="ListParagraph"/>
              <w:rPr>
                <w:rFonts w:ascii="Times New Roman" w:hAnsi="Times New Roman" w:cs="Times New Roman"/>
                <w:sz w:val="24"/>
                <w:szCs w:val="24"/>
              </w:rPr>
            </w:pPr>
          </w:p>
          <w:p w:rsidR="008C1612" w:rsidRPr="008C1612" w:rsidRDefault="008C1612" w:rsidP="008C161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Vocabulary activity (Choose three words that are new to you—learn them through context clues—or teacher can help—and write them in your vocabulary journal. Then, try to use them in our next activity, and teach them to us!)</w:t>
            </w:r>
          </w:p>
          <w:p w:rsidR="008C1612" w:rsidRDefault="008C1612" w:rsidP="008C1612">
            <w:pPr>
              <w:pStyle w:val="ListParagraph"/>
              <w:rPr>
                <w:rFonts w:ascii="Times New Roman" w:hAnsi="Times New Roman" w:cs="Times New Roman"/>
                <w:sz w:val="24"/>
                <w:szCs w:val="24"/>
              </w:rPr>
            </w:pPr>
          </w:p>
          <w:p w:rsidR="008C1612" w:rsidRDefault="008C1612" w:rsidP="008C1612">
            <w:pPr>
              <w:pStyle w:val="ListParagraph"/>
              <w:numPr>
                <w:ilvl w:val="0"/>
                <w:numId w:val="12"/>
              </w:numPr>
              <w:rPr>
                <w:rFonts w:ascii="Times New Roman" w:hAnsi="Times New Roman" w:cs="Times New Roman"/>
                <w:sz w:val="24"/>
                <w:szCs w:val="24"/>
              </w:rPr>
            </w:pPr>
            <w:r w:rsidRPr="00F21237">
              <w:rPr>
                <w:rFonts w:ascii="Times New Roman" w:hAnsi="Times New Roman" w:cs="Times New Roman"/>
                <w:sz w:val="24"/>
                <w:szCs w:val="24"/>
              </w:rPr>
              <w:t>Quote-Note-Comment activity: Learners are asked to identify the central theme(s) and choose/interpret/comment on passages that support their claim.</w:t>
            </w:r>
          </w:p>
          <w:p w:rsidR="008C1612" w:rsidRDefault="008C1612" w:rsidP="008C1612">
            <w:pPr>
              <w:pStyle w:val="ListParagraph"/>
              <w:rPr>
                <w:rFonts w:ascii="Times New Roman" w:hAnsi="Times New Roman" w:cs="Times New Roman"/>
                <w:sz w:val="24"/>
                <w:szCs w:val="24"/>
              </w:rPr>
            </w:pPr>
          </w:p>
          <w:p w:rsidR="008C1612" w:rsidRPr="00F21237" w:rsidRDefault="008C1612" w:rsidP="008C161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Review Achieve 3000 (</w:t>
            </w:r>
            <w:r w:rsidR="0035610B">
              <w:rPr>
                <w:rFonts w:ascii="Times New Roman" w:hAnsi="Times New Roman" w:cs="Times New Roman"/>
                <w:sz w:val="24"/>
                <w:szCs w:val="24"/>
              </w:rPr>
              <w:t>Equal Rights for All men</w:t>
            </w:r>
            <w:r>
              <w:rPr>
                <w:rFonts w:ascii="Times New Roman" w:hAnsi="Times New Roman" w:cs="Times New Roman"/>
                <w:sz w:val="24"/>
                <w:szCs w:val="24"/>
              </w:rPr>
              <w:t>) and introduce next assignment (</w:t>
            </w:r>
            <w:r w:rsidR="004E47F0">
              <w:rPr>
                <w:rFonts w:ascii="Times New Roman" w:hAnsi="Times New Roman" w:cs="Times New Roman"/>
                <w:sz w:val="24"/>
                <w:szCs w:val="24"/>
              </w:rPr>
              <w:t>Civil War and Reconstruction</w:t>
            </w:r>
            <w:r>
              <w:rPr>
                <w:rFonts w:ascii="Times New Roman" w:hAnsi="Times New Roman" w:cs="Times New Roman"/>
                <w:sz w:val="24"/>
                <w:szCs w:val="24"/>
              </w:rPr>
              <w:t>)</w:t>
            </w:r>
          </w:p>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p w:rsidR="00C50640" w:rsidRDefault="00C50640" w:rsidP="00E35950">
            <w:pPr>
              <w:rPr>
                <w:rFonts w:ascii="Times New Roman" w:hAnsi="Times New Roman" w:cs="Times New Roman"/>
                <w:sz w:val="24"/>
                <w:szCs w:val="24"/>
              </w:rPr>
            </w:pPr>
          </w:p>
          <w:p w:rsidR="00C50640" w:rsidRDefault="00C50640" w:rsidP="00E35950">
            <w:pPr>
              <w:rPr>
                <w:rFonts w:ascii="Times New Roman" w:hAnsi="Times New Roman" w:cs="Times New Roman"/>
                <w:sz w:val="24"/>
                <w:szCs w:val="24"/>
              </w:rPr>
            </w:pPr>
            <w:r>
              <w:rPr>
                <w:rFonts w:ascii="Times New Roman" w:hAnsi="Times New Roman" w:cs="Times New Roman"/>
                <w:sz w:val="24"/>
                <w:szCs w:val="24"/>
              </w:rPr>
              <w:t>Written and discussed work on Quote-Note-Comment activity, participation in writing, reading, discussion, and vocabulary activity</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Friday</w:t>
            </w:r>
          </w:p>
        </w:tc>
        <w:tc>
          <w:tcPr>
            <w:tcW w:w="2736" w:type="dxa"/>
          </w:tcPr>
          <w:p w:rsidR="00E35950" w:rsidRDefault="00E35950" w:rsidP="00E35950">
            <w:pPr>
              <w:rPr>
                <w:rFonts w:ascii="Times New Roman" w:hAnsi="Times New Roman" w:cs="Times New Roman"/>
                <w:sz w:val="24"/>
                <w:szCs w:val="24"/>
              </w:rPr>
            </w:pPr>
          </w:p>
          <w:p w:rsidR="00610ED1" w:rsidRDefault="00610ED1" w:rsidP="00E35950">
            <w:pPr>
              <w:rPr>
                <w:rFonts w:ascii="Times New Roman" w:hAnsi="Times New Roman" w:cs="Times New Roman"/>
                <w:sz w:val="24"/>
                <w:szCs w:val="24"/>
              </w:rPr>
            </w:pPr>
          </w:p>
          <w:p w:rsidR="00610ED1" w:rsidRDefault="00610ED1" w:rsidP="00610ED1">
            <w:pPr>
              <w:rPr>
                <w:rFonts w:ascii="Times New Roman" w:hAnsi="Times New Roman" w:cs="Times New Roman"/>
                <w:sz w:val="24"/>
                <w:szCs w:val="24"/>
              </w:rPr>
            </w:pPr>
            <w:r w:rsidRPr="00C50386">
              <w:rPr>
                <w:rFonts w:ascii="Times New Roman" w:hAnsi="Times New Roman" w:cs="Times New Roman"/>
                <w:sz w:val="24"/>
                <w:szCs w:val="24"/>
              </w:rPr>
              <w:t>How does our nation’s history inform these positioning and representations in our present?</w:t>
            </w:r>
          </w:p>
          <w:p w:rsidR="00610ED1" w:rsidRDefault="00610ED1" w:rsidP="00610ED1">
            <w:pPr>
              <w:rPr>
                <w:rFonts w:ascii="Times New Roman" w:hAnsi="Times New Roman" w:cs="Times New Roman"/>
                <w:sz w:val="24"/>
                <w:szCs w:val="24"/>
              </w:rPr>
            </w:pPr>
          </w:p>
          <w:p w:rsidR="00610ED1" w:rsidRPr="00C50386" w:rsidRDefault="00610ED1" w:rsidP="00610ED1">
            <w:pPr>
              <w:rPr>
                <w:rFonts w:ascii="Times New Roman" w:hAnsi="Times New Roman" w:cs="Times New Roman"/>
                <w:sz w:val="24"/>
                <w:szCs w:val="24"/>
              </w:rPr>
            </w:pPr>
            <w:r>
              <w:rPr>
                <w:rFonts w:ascii="Times New Roman" w:hAnsi="Times New Roman" w:cs="Times New Roman"/>
                <w:sz w:val="24"/>
                <w:szCs w:val="24"/>
              </w:rPr>
              <w:t>What does this have to do with the justice system?</w:t>
            </w:r>
          </w:p>
          <w:p w:rsidR="00610ED1" w:rsidRDefault="00610ED1"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p w:rsidR="00610ED1" w:rsidRDefault="00610ED1" w:rsidP="00E35950">
            <w:pPr>
              <w:rPr>
                <w:rFonts w:ascii="Times New Roman" w:hAnsi="Times New Roman" w:cs="Times New Roman"/>
                <w:sz w:val="24"/>
                <w:szCs w:val="24"/>
              </w:rPr>
            </w:pPr>
          </w:p>
          <w:p w:rsidR="00610ED1" w:rsidRDefault="00610ED1" w:rsidP="00E35950">
            <w:pPr>
              <w:rPr>
                <w:rFonts w:ascii="Times New Roman" w:hAnsi="Times New Roman" w:cs="Times New Roman"/>
                <w:sz w:val="24"/>
                <w:szCs w:val="24"/>
              </w:rPr>
            </w:pPr>
            <w:r>
              <w:rPr>
                <w:rFonts w:ascii="Times New Roman" w:hAnsi="Times New Roman" w:cs="Times New Roman"/>
                <w:sz w:val="24"/>
                <w:szCs w:val="24"/>
              </w:rPr>
              <w:t>Learners will be able to identify central themes from a college-level nonfiction text, and interpret/analyze passages that support their claims about the text.</w:t>
            </w:r>
          </w:p>
        </w:tc>
        <w:tc>
          <w:tcPr>
            <w:tcW w:w="5040" w:type="dxa"/>
          </w:tcPr>
          <w:p w:rsidR="00FC7F5C" w:rsidRDefault="00FC7F5C" w:rsidP="00E35950">
            <w:pPr>
              <w:rPr>
                <w:rFonts w:ascii="Times New Roman" w:hAnsi="Times New Roman" w:cs="Times New Roman"/>
                <w:sz w:val="24"/>
                <w:szCs w:val="24"/>
              </w:rPr>
            </w:pPr>
          </w:p>
          <w:p w:rsidR="00610ED1" w:rsidRDefault="00610ED1" w:rsidP="00610ED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Meditation/reflection on a quote: </w:t>
            </w:r>
            <w:r w:rsidRPr="00610ED1">
              <w:rPr>
                <w:rFonts w:ascii="Times New Roman" w:hAnsi="Times New Roman" w:cs="Times New Roman"/>
                <w:color w:val="000000" w:themeColor="text1"/>
                <w:sz w:val="24"/>
                <w:szCs w:val="24"/>
              </w:rPr>
              <w:t>“</w:t>
            </w:r>
            <w:r w:rsidRPr="00610ED1">
              <w:rPr>
                <w:rFonts w:ascii="Georgia" w:hAnsi="Georgia"/>
                <w:color w:val="181818"/>
                <w:sz w:val="24"/>
                <w:szCs w:val="24"/>
                <w:shd w:val="clear" w:color="auto" w:fill="FFFFFF"/>
              </w:rPr>
              <w:t>Many offenders are tracked for prison at early ages, labeled as criminals in their teen years, and then shuttled from their decrepit, underfunded inner city schools to brand-new, high-tech prisons</w:t>
            </w:r>
            <w:r w:rsidRPr="00610ED1">
              <w:rPr>
                <w:rFonts w:ascii="Times New Roman" w:hAnsi="Times New Roman" w:cs="Times New Roman"/>
                <w:color w:val="000000" w:themeColor="text1"/>
                <w:sz w:val="24"/>
                <w:szCs w:val="24"/>
                <w:shd w:val="clear" w:color="auto" w:fill="FFFFFF"/>
              </w:rPr>
              <w:t>.”</w:t>
            </w:r>
            <w:r w:rsidRPr="008C1612">
              <w:rPr>
                <w:rStyle w:val="apple-converted-space"/>
                <w:rFonts w:ascii="Times New Roman" w:hAnsi="Times New Roman" w:cs="Times New Roman"/>
                <w:color w:val="000000" w:themeColor="text1"/>
                <w:sz w:val="24"/>
                <w:szCs w:val="24"/>
                <w:shd w:val="clear" w:color="auto" w:fill="FFFFFF"/>
              </w:rPr>
              <w:t> </w:t>
            </w:r>
            <w:r w:rsidRPr="008C1612">
              <w:rPr>
                <w:rFonts w:ascii="Times New Roman" w:hAnsi="Times New Roman" w:cs="Times New Roman"/>
                <w:color w:val="000000" w:themeColor="text1"/>
                <w:sz w:val="24"/>
                <w:szCs w:val="24"/>
                <w:shd w:val="clear" w:color="auto" w:fill="FFFFFF"/>
              </w:rPr>
              <w:t>--</w:t>
            </w:r>
            <w:r w:rsidRPr="008C1612">
              <w:rPr>
                <w:rStyle w:val="apple-converted-space"/>
                <w:rFonts w:ascii="Times New Roman" w:hAnsi="Times New Roman" w:cs="Times New Roman"/>
                <w:color w:val="000000" w:themeColor="text1"/>
                <w:sz w:val="24"/>
                <w:szCs w:val="24"/>
                <w:shd w:val="clear" w:color="auto" w:fill="FFFFFF"/>
              </w:rPr>
              <w:t> </w:t>
            </w:r>
            <w:hyperlink r:id="rId10" w:history="1">
              <w:r>
                <w:rPr>
                  <w:rStyle w:val="Hyperlink"/>
                  <w:rFonts w:ascii="Times New Roman" w:hAnsi="Times New Roman" w:cs="Times New Roman"/>
                  <w:color w:val="000000" w:themeColor="text1"/>
                  <w:sz w:val="24"/>
                  <w:szCs w:val="24"/>
                  <w:u w:val="none"/>
                  <w:shd w:val="clear" w:color="auto" w:fill="FFFFFF"/>
                </w:rPr>
                <w:t>Michelle</w:t>
              </w:r>
            </w:hyperlink>
            <w:r>
              <w:rPr>
                <w:rFonts w:ascii="Times New Roman" w:hAnsi="Times New Roman" w:cs="Times New Roman"/>
                <w:color w:val="000000" w:themeColor="text1"/>
                <w:sz w:val="24"/>
                <w:szCs w:val="24"/>
              </w:rPr>
              <w:t xml:space="preserve"> Alexander. </w:t>
            </w:r>
            <w:r>
              <w:rPr>
                <w:rFonts w:ascii="Times New Roman" w:hAnsi="Times New Roman" w:cs="Times New Roman"/>
                <w:sz w:val="24"/>
                <w:szCs w:val="24"/>
              </w:rPr>
              <w:t>What does this mean? Do you agree/disagree? Why?</w:t>
            </w:r>
          </w:p>
          <w:p w:rsidR="00610ED1" w:rsidRDefault="00610ED1" w:rsidP="00610ED1">
            <w:pPr>
              <w:pStyle w:val="ListParagraph"/>
              <w:rPr>
                <w:rFonts w:ascii="Times New Roman" w:hAnsi="Times New Roman" w:cs="Times New Roman"/>
                <w:sz w:val="24"/>
                <w:szCs w:val="24"/>
              </w:rPr>
            </w:pPr>
          </w:p>
          <w:p w:rsidR="00610ED1" w:rsidRDefault="00610ED1" w:rsidP="00610ED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Collaborative reading of the next two sections of </w:t>
            </w:r>
            <w:r>
              <w:rPr>
                <w:rFonts w:ascii="Times New Roman" w:hAnsi="Times New Roman" w:cs="Times New Roman"/>
                <w:i/>
                <w:sz w:val="24"/>
                <w:szCs w:val="24"/>
              </w:rPr>
              <w:t>The New Jim Crow</w:t>
            </w:r>
            <w:r>
              <w:rPr>
                <w:rFonts w:ascii="Times New Roman" w:hAnsi="Times New Roman" w:cs="Times New Roman"/>
                <w:sz w:val="24"/>
                <w:szCs w:val="24"/>
              </w:rPr>
              <w:t xml:space="preserve"> chapter</w:t>
            </w:r>
          </w:p>
          <w:p w:rsidR="00610ED1" w:rsidRPr="008C1612" w:rsidRDefault="00610ED1" w:rsidP="00610ED1">
            <w:pPr>
              <w:pStyle w:val="ListParagraph"/>
              <w:rPr>
                <w:rFonts w:ascii="Times New Roman" w:hAnsi="Times New Roman" w:cs="Times New Roman"/>
                <w:sz w:val="24"/>
                <w:szCs w:val="24"/>
              </w:rPr>
            </w:pPr>
          </w:p>
          <w:p w:rsidR="00610ED1" w:rsidRPr="008C1612" w:rsidRDefault="00610ED1" w:rsidP="00610ED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Vocabulary activity (Choose three words that are new to you—learn them through context clues—or teacher can help—and write them in your vocabulary journal. Then, try to use them in our next activity, and teach them to us!)</w:t>
            </w:r>
          </w:p>
          <w:p w:rsidR="00610ED1" w:rsidRDefault="00610ED1" w:rsidP="00610ED1">
            <w:pPr>
              <w:pStyle w:val="ListParagraph"/>
              <w:rPr>
                <w:rFonts w:ascii="Times New Roman" w:hAnsi="Times New Roman" w:cs="Times New Roman"/>
                <w:sz w:val="24"/>
                <w:szCs w:val="24"/>
              </w:rPr>
            </w:pPr>
          </w:p>
          <w:p w:rsidR="00FC7F5C" w:rsidRPr="004F4D1E" w:rsidRDefault="00610ED1" w:rsidP="00FC7F5C">
            <w:pPr>
              <w:pStyle w:val="ListParagraph"/>
              <w:numPr>
                <w:ilvl w:val="0"/>
                <w:numId w:val="13"/>
              </w:numPr>
              <w:rPr>
                <w:rFonts w:ascii="Times New Roman" w:hAnsi="Times New Roman" w:cs="Times New Roman"/>
                <w:sz w:val="24"/>
                <w:szCs w:val="24"/>
              </w:rPr>
            </w:pPr>
            <w:r w:rsidRPr="00F21237">
              <w:rPr>
                <w:rFonts w:ascii="Times New Roman" w:hAnsi="Times New Roman" w:cs="Times New Roman"/>
                <w:sz w:val="24"/>
                <w:szCs w:val="24"/>
              </w:rPr>
              <w:t>Quote-Note-Comment activity: Learners are asked to identify the central theme(s) and choose/interpret/comment on passages that support their clai</w:t>
            </w:r>
            <w:r w:rsidR="004F4D1E">
              <w:rPr>
                <w:rFonts w:ascii="Times New Roman" w:hAnsi="Times New Roman" w:cs="Times New Roman"/>
                <w:sz w:val="24"/>
                <w:szCs w:val="24"/>
              </w:rPr>
              <w:t>ms.</w:t>
            </w:r>
          </w:p>
          <w:p w:rsidR="00FC7F5C" w:rsidRP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E35950" w:rsidRPr="00FC7F5C" w:rsidRDefault="00E35950" w:rsidP="00FC7F5C">
            <w:pPr>
              <w:jc w:val="cente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p w:rsidR="00610ED1" w:rsidRDefault="00610ED1" w:rsidP="00E35950">
            <w:pPr>
              <w:rPr>
                <w:rFonts w:ascii="Times New Roman" w:hAnsi="Times New Roman" w:cs="Times New Roman"/>
                <w:sz w:val="24"/>
                <w:szCs w:val="24"/>
              </w:rPr>
            </w:pPr>
          </w:p>
          <w:p w:rsidR="00610ED1" w:rsidRDefault="00610ED1" w:rsidP="00E35950">
            <w:pPr>
              <w:rPr>
                <w:rFonts w:ascii="Times New Roman" w:hAnsi="Times New Roman" w:cs="Times New Roman"/>
                <w:sz w:val="24"/>
                <w:szCs w:val="24"/>
              </w:rPr>
            </w:pPr>
            <w:r>
              <w:rPr>
                <w:rFonts w:ascii="Times New Roman" w:hAnsi="Times New Roman" w:cs="Times New Roman"/>
                <w:sz w:val="24"/>
                <w:szCs w:val="24"/>
              </w:rPr>
              <w:t>Written and discussed work on Quote-Note-Comment activity, participation in writing, reading, discussion, and vocabulary activity</w:t>
            </w:r>
          </w:p>
        </w:tc>
      </w:tr>
      <w:tr w:rsidR="00180EC5" w:rsidTr="002B0DC7">
        <w:tc>
          <w:tcPr>
            <w:tcW w:w="1403"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lastRenderedPageBreak/>
              <w:t>DAY</w:t>
            </w:r>
          </w:p>
        </w:tc>
        <w:tc>
          <w:tcPr>
            <w:tcW w:w="2736"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180EC5" w:rsidRDefault="00180EC5" w:rsidP="002B0DC7">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p w:rsidR="003A5105" w:rsidRP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have others </w:t>
            </w:r>
            <w:r w:rsidRPr="003A5105">
              <w:rPr>
                <w:rFonts w:ascii="Times New Roman" w:hAnsi="Times New Roman" w:cs="Times New Roman"/>
                <w:sz w:val="24"/>
                <w:szCs w:val="24"/>
              </w:rPr>
              <w:t>challenge</w:t>
            </w:r>
            <w:r>
              <w:rPr>
                <w:rFonts w:ascii="Times New Roman" w:hAnsi="Times New Roman" w:cs="Times New Roman"/>
                <w:sz w:val="24"/>
                <w:szCs w:val="24"/>
              </w:rPr>
              <w:t>d</w:t>
            </w:r>
            <w:r w:rsidRPr="003A5105">
              <w:rPr>
                <w:rFonts w:ascii="Times New Roman" w:hAnsi="Times New Roman" w:cs="Times New Roman"/>
                <w:sz w:val="24"/>
                <w:szCs w:val="24"/>
              </w:rPr>
              <w:t xml:space="preserve"> and resist</w:t>
            </w:r>
            <w:r>
              <w:rPr>
                <w:rFonts w:ascii="Times New Roman" w:hAnsi="Times New Roman" w:cs="Times New Roman"/>
                <w:sz w:val="24"/>
                <w:szCs w:val="24"/>
              </w:rPr>
              <w:t>ed</w:t>
            </w:r>
            <w:r w:rsidRPr="003A5105">
              <w:rPr>
                <w:rFonts w:ascii="Times New Roman" w:hAnsi="Times New Roman" w:cs="Times New Roman"/>
                <w:sz w:val="24"/>
                <w:szCs w:val="24"/>
              </w:rPr>
              <w:t xml:space="preserve"> these representations?</w:t>
            </w:r>
          </w:p>
          <w:p w:rsidR="003A5105" w:rsidRDefault="003A510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r>
              <w:rPr>
                <w:rFonts w:ascii="Times New Roman" w:hAnsi="Times New Roman" w:cs="Times New Roman"/>
                <w:sz w:val="24"/>
                <w:szCs w:val="24"/>
              </w:rPr>
              <w:t>Learners will be able to identify central themes from a college-level nonfiction text, and interpret/analyze passages that support their claims about the text.</w:t>
            </w:r>
          </w:p>
        </w:tc>
        <w:tc>
          <w:tcPr>
            <w:tcW w:w="5040" w:type="dxa"/>
          </w:tcPr>
          <w:p w:rsidR="00FF3206" w:rsidRDefault="00FF3206" w:rsidP="00FF3206">
            <w:pPr>
              <w:pStyle w:val="ListParagraph"/>
              <w:rPr>
                <w:rFonts w:ascii="Times New Roman" w:hAnsi="Times New Roman" w:cs="Times New Roman"/>
                <w:sz w:val="24"/>
                <w:szCs w:val="24"/>
              </w:rPr>
            </w:pPr>
          </w:p>
          <w:p w:rsidR="00FF3206" w:rsidRDefault="00FF3206" w:rsidP="00FF320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Collaborative reading of the final two sections of </w:t>
            </w:r>
            <w:r>
              <w:rPr>
                <w:rFonts w:ascii="Times New Roman" w:hAnsi="Times New Roman" w:cs="Times New Roman"/>
                <w:i/>
                <w:sz w:val="24"/>
                <w:szCs w:val="24"/>
              </w:rPr>
              <w:t>The New Jim Crow</w:t>
            </w:r>
            <w:r>
              <w:rPr>
                <w:rFonts w:ascii="Times New Roman" w:hAnsi="Times New Roman" w:cs="Times New Roman"/>
                <w:sz w:val="24"/>
                <w:szCs w:val="24"/>
              </w:rPr>
              <w:t xml:space="preserve"> chapter</w:t>
            </w:r>
          </w:p>
          <w:p w:rsidR="00FF3206" w:rsidRPr="008C1612" w:rsidRDefault="00FF3206" w:rsidP="00FF3206">
            <w:pPr>
              <w:pStyle w:val="ListParagraph"/>
              <w:rPr>
                <w:rFonts w:ascii="Times New Roman" w:hAnsi="Times New Roman" w:cs="Times New Roman"/>
                <w:sz w:val="24"/>
                <w:szCs w:val="24"/>
              </w:rPr>
            </w:pPr>
          </w:p>
          <w:p w:rsidR="00FF3206" w:rsidRPr="008C1612" w:rsidRDefault="00FF3206" w:rsidP="00FF320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Vocabulary activity (Choose three words that are new to you—learn them through context clues—or teacher can help—and write them in your vocabulary journal. Then, try to use them in our next activity, and teach them to us!)</w:t>
            </w:r>
          </w:p>
          <w:p w:rsidR="00FF3206" w:rsidRDefault="00FF3206" w:rsidP="00FF3206">
            <w:pPr>
              <w:pStyle w:val="ListParagraph"/>
              <w:rPr>
                <w:rFonts w:ascii="Times New Roman" w:hAnsi="Times New Roman" w:cs="Times New Roman"/>
                <w:sz w:val="24"/>
                <w:szCs w:val="24"/>
              </w:rPr>
            </w:pPr>
          </w:p>
          <w:p w:rsidR="00FF3206" w:rsidRDefault="00FF3206" w:rsidP="00FF3206">
            <w:pPr>
              <w:pStyle w:val="ListParagraph"/>
              <w:numPr>
                <w:ilvl w:val="0"/>
                <w:numId w:val="14"/>
              </w:numPr>
              <w:rPr>
                <w:rFonts w:ascii="Times New Roman" w:hAnsi="Times New Roman" w:cs="Times New Roman"/>
                <w:sz w:val="24"/>
                <w:szCs w:val="24"/>
              </w:rPr>
            </w:pPr>
            <w:r w:rsidRPr="00F21237">
              <w:rPr>
                <w:rFonts w:ascii="Times New Roman" w:hAnsi="Times New Roman" w:cs="Times New Roman"/>
                <w:sz w:val="24"/>
                <w:szCs w:val="24"/>
              </w:rPr>
              <w:t>Quote-Note-Comment activity: Learners are asked to identify the central theme(s) and choose/interpret/comment on passages that support their clai</w:t>
            </w:r>
            <w:r>
              <w:rPr>
                <w:rFonts w:ascii="Times New Roman" w:hAnsi="Times New Roman" w:cs="Times New Roman"/>
                <w:sz w:val="24"/>
                <w:szCs w:val="24"/>
              </w:rPr>
              <w:t>ms.</w:t>
            </w:r>
          </w:p>
          <w:p w:rsidR="004E47F0" w:rsidRPr="004E47F0" w:rsidRDefault="004E47F0" w:rsidP="004E47F0">
            <w:pPr>
              <w:pStyle w:val="ListParagraph"/>
              <w:rPr>
                <w:rFonts w:ascii="Times New Roman" w:hAnsi="Times New Roman" w:cs="Times New Roman"/>
                <w:sz w:val="24"/>
                <w:szCs w:val="24"/>
              </w:rPr>
            </w:pPr>
          </w:p>
          <w:p w:rsidR="004E47F0" w:rsidRPr="004F4D1E" w:rsidRDefault="004E47F0" w:rsidP="00FF320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Homework: Achieve 3000 (The Niagara Movement of 1905)</w:t>
            </w:r>
          </w:p>
          <w:p w:rsidR="00180EC5" w:rsidRDefault="00180EC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r>
              <w:rPr>
                <w:rFonts w:ascii="Times New Roman" w:hAnsi="Times New Roman" w:cs="Times New Roman"/>
                <w:sz w:val="24"/>
                <w:szCs w:val="24"/>
              </w:rPr>
              <w:t>Written and discussed work on Quote-Note-Comment activity, participation in writing, reading, discussion, and vocabulary activity</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rsidR="00180EC5" w:rsidRDefault="00180EC5" w:rsidP="002B0DC7">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p w:rsidR="003A5105" w:rsidRP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have others </w:t>
            </w:r>
            <w:r w:rsidRPr="003A5105">
              <w:rPr>
                <w:rFonts w:ascii="Times New Roman" w:hAnsi="Times New Roman" w:cs="Times New Roman"/>
                <w:sz w:val="24"/>
                <w:szCs w:val="24"/>
              </w:rPr>
              <w:t>challenge</w:t>
            </w:r>
            <w:r>
              <w:rPr>
                <w:rFonts w:ascii="Times New Roman" w:hAnsi="Times New Roman" w:cs="Times New Roman"/>
                <w:sz w:val="24"/>
                <w:szCs w:val="24"/>
              </w:rPr>
              <w:t>d</w:t>
            </w:r>
            <w:r w:rsidRPr="003A5105">
              <w:rPr>
                <w:rFonts w:ascii="Times New Roman" w:hAnsi="Times New Roman" w:cs="Times New Roman"/>
                <w:sz w:val="24"/>
                <w:szCs w:val="24"/>
              </w:rPr>
              <w:t xml:space="preserve"> and resist</w:t>
            </w:r>
            <w:r>
              <w:rPr>
                <w:rFonts w:ascii="Times New Roman" w:hAnsi="Times New Roman" w:cs="Times New Roman"/>
                <w:sz w:val="24"/>
                <w:szCs w:val="24"/>
              </w:rPr>
              <w:t>ed</w:t>
            </w:r>
            <w:r w:rsidRPr="003A5105">
              <w:rPr>
                <w:rFonts w:ascii="Times New Roman" w:hAnsi="Times New Roman" w:cs="Times New Roman"/>
                <w:sz w:val="24"/>
                <w:szCs w:val="24"/>
              </w:rPr>
              <w:t xml:space="preserve"> these representations?</w:t>
            </w:r>
          </w:p>
          <w:p w:rsidR="003A5105" w:rsidRDefault="003A510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r>
              <w:rPr>
                <w:rFonts w:ascii="Times New Roman" w:hAnsi="Times New Roman" w:cs="Times New Roman"/>
                <w:sz w:val="24"/>
                <w:szCs w:val="24"/>
              </w:rPr>
              <w:t xml:space="preserve">Learners will be able to identify central themes from a college-level nonfiction text, and interpret/analyze passages </w:t>
            </w:r>
            <w:r>
              <w:rPr>
                <w:rFonts w:ascii="Times New Roman" w:hAnsi="Times New Roman" w:cs="Times New Roman"/>
                <w:sz w:val="24"/>
                <w:szCs w:val="24"/>
              </w:rPr>
              <w:lastRenderedPageBreak/>
              <w:t>that support their claims about the text.</w:t>
            </w:r>
          </w:p>
        </w:tc>
        <w:tc>
          <w:tcPr>
            <w:tcW w:w="5040" w:type="dxa"/>
          </w:tcPr>
          <w:p w:rsidR="00FF3206" w:rsidRDefault="00FF3206" w:rsidP="00FF3206">
            <w:pPr>
              <w:pStyle w:val="ListParagraph"/>
              <w:rPr>
                <w:rFonts w:ascii="Times New Roman" w:hAnsi="Times New Roman" w:cs="Times New Roman"/>
                <w:sz w:val="24"/>
                <w:szCs w:val="24"/>
              </w:rPr>
            </w:pPr>
          </w:p>
          <w:p w:rsidR="00FF3206" w:rsidRDefault="00FF3206" w:rsidP="00FF320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Introduction to the Young Lords: reading and discussing a college term paper on the group’s founding, activism, and legacy</w:t>
            </w:r>
          </w:p>
          <w:p w:rsidR="00C14A62" w:rsidRDefault="00C14A62" w:rsidP="00C14A62">
            <w:pPr>
              <w:pStyle w:val="ListParagraph"/>
              <w:rPr>
                <w:rFonts w:ascii="Times New Roman" w:hAnsi="Times New Roman" w:cs="Times New Roman"/>
                <w:sz w:val="24"/>
                <w:szCs w:val="24"/>
              </w:rPr>
            </w:pPr>
          </w:p>
          <w:p w:rsidR="00C14A62" w:rsidRDefault="00C14A62" w:rsidP="00FF320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Background on the Spanish-American War and the Annexation of Puerto Rico</w:t>
            </w:r>
          </w:p>
          <w:p w:rsidR="00FF3206" w:rsidRPr="008C1612" w:rsidRDefault="00FF3206" w:rsidP="00FF3206">
            <w:pPr>
              <w:pStyle w:val="ListParagraph"/>
              <w:rPr>
                <w:rFonts w:ascii="Times New Roman" w:hAnsi="Times New Roman" w:cs="Times New Roman"/>
                <w:sz w:val="24"/>
                <w:szCs w:val="24"/>
              </w:rPr>
            </w:pPr>
          </w:p>
          <w:p w:rsidR="00FF3206" w:rsidRPr="008C1612" w:rsidRDefault="00FF3206" w:rsidP="00FF320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Vocabulary activity (Choose three words that are new to you—learn them through context clues—or teacher can help—and write them in your vocabulary journal. Then, try to use them in our next activity, and teach them to us!)</w:t>
            </w:r>
          </w:p>
          <w:p w:rsidR="00FF3206" w:rsidRDefault="00FF3206" w:rsidP="00FF3206">
            <w:pPr>
              <w:pStyle w:val="ListParagraph"/>
              <w:rPr>
                <w:rFonts w:ascii="Times New Roman" w:hAnsi="Times New Roman" w:cs="Times New Roman"/>
                <w:sz w:val="24"/>
                <w:szCs w:val="24"/>
              </w:rPr>
            </w:pPr>
          </w:p>
          <w:p w:rsidR="00FF3206" w:rsidRDefault="00FF3206" w:rsidP="00FF3206">
            <w:pPr>
              <w:pStyle w:val="ListParagraph"/>
              <w:numPr>
                <w:ilvl w:val="0"/>
                <w:numId w:val="15"/>
              </w:numPr>
              <w:rPr>
                <w:rFonts w:ascii="Times New Roman" w:hAnsi="Times New Roman" w:cs="Times New Roman"/>
                <w:sz w:val="24"/>
                <w:szCs w:val="24"/>
              </w:rPr>
            </w:pPr>
            <w:r w:rsidRPr="00F21237">
              <w:rPr>
                <w:rFonts w:ascii="Times New Roman" w:hAnsi="Times New Roman" w:cs="Times New Roman"/>
                <w:sz w:val="24"/>
                <w:szCs w:val="24"/>
              </w:rPr>
              <w:t>Quote-Note-Comment activity: Learners are asked to identify the central theme(s) and choose/interpret/comment on passages that support their clai</w:t>
            </w:r>
            <w:r>
              <w:rPr>
                <w:rFonts w:ascii="Times New Roman" w:hAnsi="Times New Roman" w:cs="Times New Roman"/>
                <w:sz w:val="24"/>
                <w:szCs w:val="24"/>
              </w:rPr>
              <w:t>ms.</w:t>
            </w:r>
          </w:p>
          <w:p w:rsidR="004E47F0" w:rsidRPr="004E47F0" w:rsidRDefault="004E47F0" w:rsidP="004E47F0">
            <w:pPr>
              <w:pStyle w:val="ListParagraph"/>
              <w:rPr>
                <w:rFonts w:ascii="Times New Roman" w:hAnsi="Times New Roman" w:cs="Times New Roman"/>
                <w:sz w:val="24"/>
                <w:szCs w:val="24"/>
              </w:rPr>
            </w:pPr>
          </w:p>
          <w:p w:rsidR="004E47F0" w:rsidRPr="004F4D1E" w:rsidRDefault="004E47F0" w:rsidP="004E47F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Homework: Achieve 3000 (Working at the White House)</w:t>
            </w:r>
          </w:p>
          <w:p w:rsidR="004E47F0" w:rsidRPr="004F4D1E" w:rsidRDefault="004E47F0" w:rsidP="004E47F0">
            <w:pPr>
              <w:pStyle w:val="ListParagraph"/>
              <w:rPr>
                <w:rFonts w:ascii="Times New Roman" w:hAnsi="Times New Roman" w:cs="Times New Roman"/>
                <w:sz w:val="24"/>
                <w:szCs w:val="24"/>
              </w:rPr>
            </w:pPr>
          </w:p>
          <w:p w:rsidR="00180EC5" w:rsidRDefault="00180EC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r>
              <w:rPr>
                <w:rFonts w:ascii="Times New Roman" w:hAnsi="Times New Roman" w:cs="Times New Roman"/>
                <w:sz w:val="24"/>
                <w:szCs w:val="24"/>
              </w:rPr>
              <w:t xml:space="preserve">Written and discussed work on Quote-Note-Comment activity, participation in writing, reading, discussion, and </w:t>
            </w:r>
            <w:r>
              <w:rPr>
                <w:rFonts w:ascii="Times New Roman" w:hAnsi="Times New Roman" w:cs="Times New Roman"/>
                <w:sz w:val="24"/>
                <w:szCs w:val="24"/>
              </w:rPr>
              <w:lastRenderedPageBreak/>
              <w:t>vocabulary activity</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lastRenderedPageBreak/>
              <w:t>Wednesday</w:t>
            </w:r>
          </w:p>
        </w:tc>
        <w:tc>
          <w:tcPr>
            <w:tcW w:w="2736" w:type="dxa"/>
          </w:tcPr>
          <w:p w:rsidR="00180EC5" w:rsidRDefault="00180EC5" w:rsidP="002B0DC7">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p w:rsidR="003A5105" w:rsidRP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have others </w:t>
            </w:r>
            <w:r w:rsidRPr="003A5105">
              <w:rPr>
                <w:rFonts w:ascii="Times New Roman" w:hAnsi="Times New Roman" w:cs="Times New Roman"/>
                <w:sz w:val="24"/>
                <w:szCs w:val="24"/>
              </w:rPr>
              <w:t>challenge</w:t>
            </w:r>
            <w:r>
              <w:rPr>
                <w:rFonts w:ascii="Times New Roman" w:hAnsi="Times New Roman" w:cs="Times New Roman"/>
                <w:sz w:val="24"/>
                <w:szCs w:val="24"/>
              </w:rPr>
              <w:t>d</w:t>
            </w:r>
            <w:r w:rsidRPr="003A5105">
              <w:rPr>
                <w:rFonts w:ascii="Times New Roman" w:hAnsi="Times New Roman" w:cs="Times New Roman"/>
                <w:sz w:val="24"/>
                <w:szCs w:val="24"/>
              </w:rPr>
              <w:t xml:space="preserve"> and resist</w:t>
            </w:r>
            <w:r>
              <w:rPr>
                <w:rFonts w:ascii="Times New Roman" w:hAnsi="Times New Roman" w:cs="Times New Roman"/>
                <w:sz w:val="24"/>
                <w:szCs w:val="24"/>
              </w:rPr>
              <w:t>ed</w:t>
            </w:r>
            <w:r w:rsidRPr="003A5105">
              <w:rPr>
                <w:rFonts w:ascii="Times New Roman" w:hAnsi="Times New Roman" w:cs="Times New Roman"/>
                <w:sz w:val="24"/>
                <w:szCs w:val="24"/>
              </w:rPr>
              <w:t xml:space="preserve"> these representations?</w:t>
            </w:r>
          </w:p>
          <w:p w:rsidR="003A5105" w:rsidRDefault="003A510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r>
              <w:rPr>
                <w:rFonts w:ascii="Times New Roman" w:hAnsi="Times New Roman" w:cs="Times New Roman"/>
                <w:sz w:val="24"/>
                <w:szCs w:val="24"/>
              </w:rPr>
              <w:t>Learners will be able to identify central themes from a college-level nonfiction text, and interpret/analyze passages that support their claims about the text.</w:t>
            </w:r>
          </w:p>
        </w:tc>
        <w:tc>
          <w:tcPr>
            <w:tcW w:w="5040" w:type="dxa"/>
          </w:tcPr>
          <w:p w:rsidR="00FF3206" w:rsidRDefault="00FF3206" w:rsidP="00FF3206">
            <w:pPr>
              <w:pStyle w:val="ListParagraph"/>
              <w:rPr>
                <w:rFonts w:ascii="Times New Roman" w:hAnsi="Times New Roman" w:cs="Times New Roman"/>
                <w:sz w:val="24"/>
                <w:szCs w:val="24"/>
              </w:rPr>
            </w:pPr>
          </w:p>
          <w:p w:rsidR="00FF3206" w:rsidRDefault="00FF3206" w:rsidP="00FF320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Reading selection from the Young Lords position paper on women—discuss and explore men’s ways of respecting and honoring women</w:t>
            </w:r>
          </w:p>
          <w:p w:rsidR="00FF3206" w:rsidRPr="008C1612" w:rsidRDefault="00FF3206" w:rsidP="00FF3206">
            <w:pPr>
              <w:pStyle w:val="ListParagraph"/>
              <w:rPr>
                <w:rFonts w:ascii="Times New Roman" w:hAnsi="Times New Roman" w:cs="Times New Roman"/>
                <w:sz w:val="24"/>
                <w:szCs w:val="24"/>
              </w:rPr>
            </w:pPr>
          </w:p>
          <w:p w:rsidR="00FF3206" w:rsidRPr="008C1612" w:rsidRDefault="00FF3206" w:rsidP="004E47F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Vocabulary activity (Choose three words that are new to you—learn them through context clues—or teacher can help—and write them in your vocabulary journal. Then, try to use them in our next activity, and teach them to us!)</w:t>
            </w:r>
          </w:p>
          <w:p w:rsidR="00FF3206" w:rsidRDefault="00FF3206" w:rsidP="00FF3206">
            <w:pPr>
              <w:pStyle w:val="ListParagraph"/>
              <w:rPr>
                <w:rFonts w:ascii="Times New Roman" w:hAnsi="Times New Roman" w:cs="Times New Roman"/>
                <w:sz w:val="24"/>
                <w:szCs w:val="24"/>
              </w:rPr>
            </w:pPr>
          </w:p>
          <w:p w:rsidR="00FF3206" w:rsidRDefault="00FF3206" w:rsidP="004E47F0">
            <w:pPr>
              <w:pStyle w:val="ListParagraph"/>
              <w:numPr>
                <w:ilvl w:val="0"/>
                <w:numId w:val="17"/>
              </w:numPr>
              <w:rPr>
                <w:rFonts w:ascii="Times New Roman" w:hAnsi="Times New Roman" w:cs="Times New Roman"/>
                <w:sz w:val="24"/>
                <w:szCs w:val="24"/>
              </w:rPr>
            </w:pPr>
            <w:r w:rsidRPr="00F21237">
              <w:rPr>
                <w:rFonts w:ascii="Times New Roman" w:hAnsi="Times New Roman" w:cs="Times New Roman"/>
                <w:sz w:val="24"/>
                <w:szCs w:val="24"/>
              </w:rPr>
              <w:t>Quote-Note-Comment activity: Learners are asked to identify the central theme(s) and choose/interpret/comment on passages that support their clai</w:t>
            </w:r>
            <w:r>
              <w:rPr>
                <w:rFonts w:ascii="Times New Roman" w:hAnsi="Times New Roman" w:cs="Times New Roman"/>
                <w:sz w:val="24"/>
                <w:szCs w:val="24"/>
              </w:rPr>
              <w:t>ms.</w:t>
            </w:r>
          </w:p>
          <w:p w:rsidR="004E47F0" w:rsidRPr="004E47F0" w:rsidRDefault="004E47F0" w:rsidP="004E47F0">
            <w:pPr>
              <w:pStyle w:val="ListParagraph"/>
              <w:rPr>
                <w:rFonts w:ascii="Times New Roman" w:hAnsi="Times New Roman" w:cs="Times New Roman"/>
                <w:sz w:val="24"/>
                <w:szCs w:val="24"/>
              </w:rPr>
            </w:pPr>
          </w:p>
          <w:p w:rsidR="00180EC5" w:rsidRPr="004E47F0" w:rsidRDefault="004E47F0" w:rsidP="002B0DC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Homework: Achieve 3000 (WEB Dubois)</w:t>
            </w: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r>
              <w:rPr>
                <w:rFonts w:ascii="Times New Roman" w:hAnsi="Times New Roman" w:cs="Times New Roman"/>
                <w:sz w:val="24"/>
                <w:szCs w:val="24"/>
              </w:rPr>
              <w:t>Written and discussed work on Quote-Note-Comment activity, participation in writing, reading, discussion, and vocabulary activity</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lastRenderedPageBreak/>
              <w:t>Thursday</w:t>
            </w:r>
          </w:p>
        </w:tc>
        <w:tc>
          <w:tcPr>
            <w:tcW w:w="2736" w:type="dxa"/>
          </w:tcPr>
          <w:p w:rsidR="00180EC5" w:rsidRDefault="00180EC5" w:rsidP="002B0DC7">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p w:rsidR="003A5105" w:rsidRP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have others </w:t>
            </w:r>
            <w:r w:rsidRPr="003A5105">
              <w:rPr>
                <w:rFonts w:ascii="Times New Roman" w:hAnsi="Times New Roman" w:cs="Times New Roman"/>
                <w:sz w:val="24"/>
                <w:szCs w:val="24"/>
              </w:rPr>
              <w:t>challenge</w:t>
            </w:r>
            <w:r>
              <w:rPr>
                <w:rFonts w:ascii="Times New Roman" w:hAnsi="Times New Roman" w:cs="Times New Roman"/>
                <w:sz w:val="24"/>
                <w:szCs w:val="24"/>
              </w:rPr>
              <w:t>d</w:t>
            </w:r>
            <w:r w:rsidRPr="003A5105">
              <w:rPr>
                <w:rFonts w:ascii="Times New Roman" w:hAnsi="Times New Roman" w:cs="Times New Roman"/>
                <w:sz w:val="24"/>
                <w:szCs w:val="24"/>
              </w:rPr>
              <w:t xml:space="preserve"> and resist</w:t>
            </w:r>
            <w:r>
              <w:rPr>
                <w:rFonts w:ascii="Times New Roman" w:hAnsi="Times New Roman" w:cs="Times New Roman"/>
                <w:sz w:val="24"/>
                <w:szCs w:val="24"/>
              </w:rPr>
              <w:t>ed</w:t>
            </w:r>
            <w:r w:rsidRPr="003A5105">
              <w:rPr>
                <w:rFonts w:ascii="Times New Roman" w:hAnsi="Times New Roman" w:cs="Times New Roman"/>
                <w:sz w:val="24"/>
                <w:szCs w:val="24"/>
              </w:rPr>
              <w:t xml:space="preserve"> these representations?</w:t>
            </w:r>
          </w:p>
          <w:p w:rsidR="003A5105" w:rsidRDefault="003A510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r>
              <w:rPr>
                <w:rFonts w:ascii="Times New Roman" w:hAnsi="Times New Roman" w:cs="Times New Roman"/>
                <w:sz w:val="24"/>
                <w:szCs w:val="24"/>
              </w:rPr>
              <w:t>Learners will be able to identify central themes from a college-level nonfiction text, and interpret/analyze passages that support their claims about the text.</w:t>
            </w:r>
          </w:p>
        </w:tc>
        <w:tc>
          <w:tcPr>
            <w:tcW w:w="5040" w:type="dxa"/>
          </w:tcPr>
          <w:p w:rsidR="00FF3206" w:rsidRDefault="00FF3206" w:rsidP="00FF3206">
            <w:pPr>
              <w:pStyle w:val="ListParagraph"/>
              <w:rPr>
                <w:rFonts w:ascii="Times New Roman" w:hAnsi="Times New Roman" w:cs="Times New Roman"/>
                <w:sz w:val="24"/>
                <w:szCs w:val="24"/>
              </w:rPr>
            </w:pPr>
          </w:p>
          <w:p w:rsidR="00FF3206" w:rsidRPr="008C1612" w:rsidRDefault="00FF3206" w:rsidP="00FF3206">
            <w:pPr>
              <w:pStyle w:val="ListParagraph"/>
              <w:rPr>
                <w:rFonts w:ascii="Times New Roman" w:hAnsi="Times New Roman" w:cs="Times New Roman"/>
                <w:sz w:val="24"/>
                <w:szCs w:val="24"/>
              </w:rPr>
            </w:pPr>
          </w:p>
          <w:p w:rsidR="00FF3206" w:rsidRDefault="00FF3206" w:rsidP="00FF320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Finish reading and discussing selection from the Young Lords position paper on women</w:t>
            </w:r>
          </w:p>
          <w:p w:rsidR="00FF3206" w:rsidRDefault="00FF3206" w:rsidP="00FF3206">
            <w:pPr>
              <w:pStyle w:val="ListParagraph"/>
              <w:rPr>
                <w:rFonts w:ascii="Times New Roman" w:hAnsi="Times New Roman" w:cs="Times New Roman"/>
                <w:sz w:val="24"/>
                <w:szCs w:val="24"/>
              </w:rPr>
            </w:pPr>
          </w:p>
          <w:p w:rsidR="00FF3206" w:rsidRPr="004E47F0" w:rsidRDefault="00FF3206" w:rsidP="004E47F0">
            <w:pPr>
              <w:pStyle w:val="ListParagraph"/>
              <w:numPr>
                <w:ilvl w:val="0"/>
                <w:numId w:val="18"/>
              </w:numPr>
              <w:rPr>
                <w:rFonts w:ascii="Times New Roman" w:hAnsi="Times New Roman" w:cs="Times New Roman"/>
                <w:sz w:val="24"/>
                <w:szCs w:val="24"/>
              </w:rPr>
            </w:pPr>
            <w:r w:rsidRPr="004E47F0">
              <w:rPr>
                <w:rFonts w:ascii="Times New Roman" w:hAnsi="Times New Roman" w:cs="Times New Roman"/>
                <w:sz w:val="24"/>
                <w:szCs w:val="24"/>
              </w:rPr>
              <w:t>Vocabulary activity (Choose three words that are new to you—learn them through context clues—or teacher can help—and write them in your vocabulary journal. Then, try to use them in our next activity, and teach them to us!)</w:t>
            </w:r>
          </w:p>
          <w:p w:rsidR="00FF3206" w:rsidRDefault="00FF3206" w:rsidP="00FF3206">
            <w:pPr>
              <w:pStyle w:val="ListParagraph"/>
              <w:rPr>
                <w:rFonts w:ascii="Times New Roman" w:hAnsi="Times New Roman" w:cs="Times New Roman"/>
                <w:sz w:val="24"/>
                <w:szCs w:val="24"/>
              </w:rPr>
            </w:pPr>
          </w:p>
          <w:p w:rsidR="00FF3206" w:rsidRDefault="00FF3206" w:rsidP="004E47F0">
            <w:pPr>
              <w:pStyle w:val="ListParagraph"/>
              <w:numPr>
                <w:ilvl w:val="0"/>
                <w:numId w:val="18"/>
              </w:numPr>
              <w:rPr>
                <w:rFonts w:ascii="Times New Roman" w:hAnsi="Times New Roman" w:cs="Times New Roman"/>
                <w:sz w:val="24"/>
                <w:szCs w:val="24"/>
              </w:rPr>
            </w:pPr>
            <w:r w:rsidRPr="00F21237">
              <w:rPr>
                <w:rFonts w:ascii="Times New Roman" w:hAnsi="Times New Roman" w:cs="Times New Roman"/>
                <w:sz w:val="24"/>
                <w:szCs w:val="24"/>
              </w:rPr>
              <w:t>Quote-Note-Comment activity: Learners are asked to identify the central theme(s) and choose/interpret/comment on passages that support their clai</w:t>
            </w:r>
            <w:r>
              <w:rPr>
                <w:rFonts w:ascii="Times New Roman" w:hAnsi="Times New Roman" w:cs="Times New Roman"/>
                <w:sz w:val="24"/>
                <w:szCs w:val="24"/>
              </w:rPr>
              <w:t>ms.</w:t>
            </w:r>
          </w:p>
          <w:p w:rsidR="004E47F0" w:rsidRPr="004E47F0" w:rsidRDefault="004E47F0" w:rsidP="004E47F0">
            <w:pPr>
              <w:pStyle w:val="ListParagraph"/>
              <w:rPr>
                <w:rFonts w:ascii="Times New Roman" w:hAnsi="Times New Roman" w:cs="Times New Roman"/>
                <w:sz w:val="24"/>
                <w:szCs w:val="24"/>
              </w:rPr>
            </w:pPr>
          </w:p>
          <w:p w:rsidR="004E47F0" w:rsidRPr="004E47F0" w:rsidRDefault="004E47F0" w:rsidP="004E47F0">
            <w:pPr>
              <w:pStyle w:val="ListParagraph"/>
              <w:numPr>
                <w:ilvl w:val="0"/>
                <w:numId w:val="18"/>
              </w:numPr>
              <w:rPr>
                <w:rFonts w:ascii="Times New Roman" w:hAnsi="Times New Roman" w:cs="Times New Roman"/>
                <w:sz w:val="24"/>
                <w:szCs w:val="24"/>
              </w:rPr>
            </w:pPr>
            <w:r w:rsidRPr="004E47F0">
              <w:rPr>
                <w:rFonts w:ascii="Times New Roman" w:hAnsi="Times New Roman" w:cs="Times New Roman"/>
                <w:sz w:val="24"/>
                <w:szCs w:val="24"/>
              </w:rPr>
              <w:t>Homework: Achieve 3000 (</w:t>
            </w:r>
            <w:r>
              <w:rPr>
                <w:rFonts w:ascii="Times New Roman" w:hAnsi="Times New Roman" w:cs="Times New Roman"/>
                <w:sz w:val="24"/>
                <w:szCs w:val="24"/>
              </w:rPr>
              <w:t>Becoming American</w:t>
            </w:r>
            <w:r w:rsidRPr="004E47F0">
              <w:rPr>
                <w:rFonts w:ascii="Times New Roman" w:hAnsi="Times New Roman" w:cs="Times New Roman"/>
                <w:sz w:val="24"/>
                <w:szCs w:val="24"/>
              </w:rPr>
              <w:t>)</w:t>
            </w:r>
          </w:p>
          <w:p w:rsidR="004E47F0" w:rsidRPr="004F4D1E" w:rsidRDefault="004E47F0" w:rsidP="004E47F0">
            <w:pPr>
              <w:pStyle w:val="ListParagraph"/>
              <w:rPr>
                <w:rFonts w:ascii="Times New Roman" w:hAnsi="Times New Roman" w:cs="Times New Roman"/>
                <w:sz w:val="24"/>
                <w:szCs w:val="24"/>
              </w:rPr>
            </w:pPr>
          </w:p>
          <w:p w:rsidR="00180EC5" w:rsidRDefault="00180EC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r>
              <w:rPr>
                <w:rFonts w:ascii="Times New Roman" w:hAnsi="Times New Roman" w:cs="Times New Roman"/>
                <w:sz w:val="24"/>
                <w:szCs w:val="24"/>
              </w:rPr>
              <w:t>Written and discussed work on Quote-Note-Comment activity, participation in writing, reading, discussion, and vocabulary activity</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t>Friday</w:t>
            </w:r>
          </w:p>
        </w:tc>
        <w:tc>
          <w:tcPr>
            <w:tcW w:w="2736" w:type="dxa"/>
          </w:tcPr>
          <w:p w:rsidR="00180EC5" w:rsidRDefault="00180EC5" w:rsidP="002B0DC7">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p w:rsidR="003A5105" w:rsidRP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have others </w:t>
            </w:r>
            <w:r w:rsidRPr="003A5105">
              <w:rPr>
                <w:rFonts w:ascii="Times New Roman" w:hAnsi="Times New Roman" w:cs="Times New Roman"/>
                <w:sz w:val="24"/>
                <w:szCs w:val="24"/>
              </w:rPr>
              <w:t>challenge</w:t>
            </w:r>
            <w:r>
              <w:rPr>
                <w:rFonts w:ascii="Times New Roman" w:hAnsi="Times New Roman" w:cs="Times New Roman"/>
                <w:sz w:val="24"/>
                <w:szCs w:val="24"/>
              </w:rPr>
              <w:t>d</w:t>
            </w:r>
            <w:r w:rsidRPr="003A5105">
              <w:rPr>
                <w:rFonts w:ascii="Times New Roman" w:hAnsi="Times New Roman" w:cs="Times New Roman"/>
                <w:sz w:val="24"/>
                <w:szCs w:val="24"/>
              </w:rPr>
              <w:t xml:space="preserve"> and resist</w:t>
            </w:r>
            <w:r>
              <w:rPr>
                <w:rFonts w:ascii="Times New Roman" w:hAnsi="Times New Roman" w:cs="Times New Roman"/>
                <w:sz w:val="24"/>
                <w:szCs w:val="24"/>
              </w:rPr>
              <w:t>ed</w:t>
            </w:r>
            <w:r w:rsidRPr="003A5105">
              <w:rPr>
                <w:rFonts w:ascii="Times New Roman" w:hAnsi="Times New Roman" w:cs="Times New Roman"/>
                <w:sz w:val="24"/>
                <w:szCs w:val="24"/>
              </w:rPr>
              <w:t xml:space="preserve"> these representations?</w:t>
            </w:r>
          </w:p>
          <w:p w:rsidR="003A5105" w:rsidRDefault="003A510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r>
              <w:rPr>
                <w:rFonts w:ascii="Times New Roman" w:hAnsi="Times New Roman" w:cs="Times New Roman"/>
                <w:sz w:val="24"/>
                <w:szCs w:val="24"/>
              </w:rPr>
              <w:t>Learners will be able to identify central themes from a college-level nonfiction text, and interpret/analyze passages that support their claims about the text.</w:t>
            </w:r>
          </w:p>
        </w:tc>
        <w:tc>
          <w:tcPr>
            <w:tcW w:w="5040" w:type="dxa"/>
          </w:tcPr>
          <w:p w:rsidR="00180EC5" w:rsidRDefault="00180EC5" w:rsidP="002B0DC7">
            <w:pPr>
              <w:rPr>
                <w:rFonts w:ascii="Times New Roman" w:hAnsi="Times New Roman" w:cs="Times New Roman"/>
                <w:sz w:val="24"/>
                <w:szCs w:val="24"/>
              </w:rPr>
            </w:pPr>
          </w:p>
          <w:p w:rsidR="00FF3206" w:rsidRPr="004E47F0" w:rsidRDefault="00FF3206" w:rsidP="004E47F0">
            <w:pPr>
              <w:pStyle w:val="ListParagraph"/>
              <w:numPr>
                <w:ilvl w:val="0"/>
                <w:numId w:val="24"/>
              </w:numPr>
              <w:rPr>
                <w:rFonts w:ascii="Times New Roman" w:hAnsi="Times New Roman" w:cs="Times New Roman"/>
                <w:sz w:val="24"/>
                <w:szCs w:val="24"/>
              </w:rPr>
            </w:pPr>
            <w:r w:rsidRPr="004E47F0">
              <w:rPr>
                <w:rFonts w:ascii="Times New Roman" w:hAnsi="Times New Roman" w:cs="Times New Roman"/>
                <w:sz w:val="24"/>
                <w:szCs w:val="24"/>
              </w:rPr>
              <w:t>Begin James Baldwin’s “A Talk to Teachers”</w:t>
            </w:r>
          </w:p>
          <w:p w:rsidR="00FF3206" w:rsidRPr="008C1612" w:rsidRDefault="00FF3206" w:rsidP="00FF3206">
            <w:pPr>
              <w:pStyle w:val="ListParagraph"/>
              <w:rPr>
                <w:rFonts w:ascii="Times New Roman" w:hAnsi="Times New Roman" w:cs="Times New Roman"/>
                <w:sz w:val="24"/>
                <w:szCs w:val="24"/>
              </w:rPr>
            </w:pPr>
          </w:p>
          <w:p w:rsidR="00FF3206" w:rsidRPr="008C1612" w:rsidRDefault="00FF3206" w:rsidP="004E47F0">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Vocabulary activity (Choose three words that are new to you—learn them through context clues—or teacher can help—and write them in your vocabulary journal. Then, try to use them in our next activity, and teach them to us!)</w:t>
            </w:r>
          </w:p>
          <w:p w:rsidR="00FF3206" w:rsidRDefault="00FF3206" w:rsidP="00FF3206">
            <w:pPr>
              <w:pStyle w:val="ListParagraph"/>
              <w:rPr>
                <w:rFonts w:ascii="Times New Roman" w:hAnsi="Times New Roman" w:cs="Times New Roman"/>
                <w:sz w:val="24"/>
                <w:szCs w:val="24"/>
              </w:rPr>
            </w:pPr>
          </w:p>
          <w:p w:rsidR="00180EC5" w:rsidRDefault="00FF3206" w:rsidP="004E47F0">
            <w:pPr>
              <w:pStyle w:val="ListParagraph"/>
              <w:numPr>
                <w:ilvl w:val="0"/>
                <w:numId w:val="24"/>
              </w:numPr>
              <w:rPr>
                <w:rFonts w:ascii="Times New Roman" w:hAnsi="Times New Roman" w:cs="Times New Roman"/>
                <w:sz w:val="24"/>
                <w:szCs w:val="24"/>
              </w:rPr>
            </w:pPr>
            <w:r w:rsidRPr="00F21237">
              <w:rPr>
                <w:rFonts w:ascii="Times New Roman" w:hAnsi="Times New Roman" w:cs="Times New Roman"/>
                <w:sz w:val="24"/>
                <w:szCs w:val="24"/>
              </w:rPr>
              <w:t xml:space="preserve">Quote-Note-Comment activity: Learners are asked to identify the central theme(s) and choose/interpret/comment on </w:t>
            </w:r>
            <w:r w:rsidRPr="00F21237">
              <w:rPr>
                <w:rFonts w:ascii="Times New Roman" w:hAnsi="Times New Roman" w:cs="Times New Roman"/>
                <w:sz w:val="24"/>
                <w:szCs w:val="24"/>
              </w:rPr>
              <w:lastRenderedPageBreak/>
              <w:t>passages that support their clai</w:t>
            </w:r>
            <w:r>
              <w:rPr>
                <w:rFonts w:ascii="Times New Roman" w:hAnsi="Times New Roman" w:cs="Times New Roman"/>
                <w:sz w:val="24"/>
                <w:szCs w:val="24"/>
              </w:rPr>
              <w:t>ms.</w:t>
            </w:r>
          </w:p>
          <w:p w:rsidR="004E47F0" w:rsidRPr="004E47F0" w:rsidRDefault="004E47F0" w:rsidP="004E47F0">
            <w:pPr>
              <w:pStyle w:val="ListParagraph"/>
              <w:rPr>
                <w:rFonts w:ascii="Times New Roman" w:hAnsi="Times New Roman" w:cs="Times New Roman"/>
                <w:sz w:val="24"/>
                <w:szCs w:val="24"/>
              </w:rPr>
            </w:pPr>
          </w:p>
          <w:p w:rsidR="004E47F0" w:rsidRPr="005F2180" w:rsidRDefault="004E47F0" w:rsidP="004E47F0">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Homework: Achieve 3000 (How they overcame)</w:t>
            </w:r>
          </w:p>
          <w:p w:rsidR="00180EC5" w:rsidRPr="00FC7F5C" w:rsidRDefault="00180EC5" w:rsidP="002B0DC7">
            <w:pPr>
              <w:jc w:val="cente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r>
              <w:rPr>
                <w:rFonts w:ascii="Times New Roman" w:hAnsi="Times New Roman" w:cs="Times New Roman"/>
                <w:sz w:val="24"/>
                <w:szCs w:val="24"/>
              </w:rPr>
              <w:t>Written and discussed work on Quote-Note-Comment activity, participation in writing, reading, discussion, and vocabulary activity</w:t>
            </w:r>
          </w:p>
        </w:tc>
      </w:tr>
    </w:tbl>
    <w:p w:rsidR="00180EC5" w:rsidRPr="00E35950" w:rsidRDefault="00180EC5" w:rsidP="00180EC5">
      <w:pPr>
        <w:rPr>
          <w:rFonts w:ascii="Times New Roman" w:hAnsi="Times New Roman" w:cs="Times New Roman"/>
          <w:sz w:val="24"/>
          <w:szCs w:val="24"/>
        </w:rPr>
      </w:pPr>
    </w:p>
    <w:tbl>
      <w:tblPr>
        <w:tblStyle w:val="TableGrid"/>
        <w:tblW w:w="14651" w:type="dxa"/>
        <w:tblLook w:val="04A0"/>
      </w:tblPr>
      <w:tblGrid>
        <w:gridCol w:w="1403"/>
        <w:gridCol w:w="2736"/>
        <w:gridCol w:w="2736"/>
        <w:gridCol w:w="5040"/>
        <w:gridCol w:w="2736"/>
      </w:tblGrid>
      <w:tr w:rsidR="00180EC5" w:rsidTr="002B0DC7">
        <w:tc>
          <w:tcPr>
            <w:tcW w:w="1403"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180EC5" w:rsidRPr="00E35950" w:rsidRDefault="00180EC5" w:rsidP="002B0DC7">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180EC5" w:rsidRDefault="00180EC5" w:rsidP="002B0DC7">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p w:rsidR="003A5105" w:rsidRP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have others </w:t>
            </w:r>
            <w:r w:rsidRPr="003A5105">
              <w:rPr>
                <w:rFonts w:ascii="Times New Roman" w:hAnsi="Times New Roman" w:cs="Times New Roman"/>
                <w:sz w:val="24"/>
                <w:szCs w:val="24"/>
              </w:rPr>
              <w:t>challenge</w:t>
            </w:r>
            <w:r>
              <w:rPr>
                <w:rFonts w:ascii="Times New Roman" w:hAnsi="Times New Roman" w:cs="Times New Roman"/>
                <w:sz w:val="24"/>
                <w:szCs w:val="24"/>
              </w:rPr>
              <w:t>d</w:t>
            </w:r>
            <w:r w:rsidRPr="003A5105">
              <w:rPr>
                <w:rFonts w:ascii="Times New Roman" w:hAnsi="Times New Roman" w:cs="Times New Roman"/>
                <w:sz w:val="24"/>
                <w:szCs w:val="24"/>
              </w:rPr>
              <w:t xml:space="preserve"> and resist</w:t>
            </w:r>
            <w:r>
              <w:rPr>
                <w:rFonts w:ascii="Times New Roman" w:hAnsi="Times New Roman" w:cs="Times New Roman"/>
                <w:sz w:val="24"/>
                <w:szCs w:val="24"/>
              </w:rPr>
              <w:t>ed</w:t>
            </w:r>
            <w:r w:rsidRPr="003A5105">
              <w:rPr>
                <w:rFonts w:ascii="Times New Roman" w:hAnsi="Times New Roman" w:cs="Times New Roman"/>
                <w:sz w:val="24"/>
                <w:szCs w:val="24"/>
              </w:rPr>
              <w:t xml:space="preserve"> these representations?</w:t>
            </w:r>
          </w:p>
          <w:p w:rsidR="003A5105" w:rsidRDefault="003A510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r>
              <w:rPr>
                <w:rFonts w:ascii="Times New Roman" w:hAnsi="Times New Roman" w:cs="Times New Roman"/>
                <w:sz w:val="24"/>
                <w:szCs w:val="24"/>
              </w:rPr>
              <w:t>Learners will be able to identify central themes from a college-level nonfiction text, and interpret/analyze passages that support their claims about the text.</w:t>
            </w:r>
          </w:p>
        </w:tc>
        <w:tc>
          <w:tcPr>
            <w:tcW w:w="5040" w:type="dxa"/>
          </w:tcPr>
          <w:p w:rsidR="00FF3206" w:rsidRDefault="00FF3206" w:rsidP="00FF3206">
            <w:pPr>
              <w:pStyle w:val="ListParagraph"/>
              <w:rPr>
                <w:rFonts w:ascii="Times New Roman" w:hAnsi="Times New Roman" w:cs="Times New Roman"/>
                <w:sz w:val="24"/>
                <w:szCs w:val="24"/>
              </w:rPr>
            </w:pPr>
          </w:p>
          <w:p w:rsidR="00FF3206" w:rsidRDefault="00FF3206" w:rsidP="00FF320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Finish reading James Baldwin’s “A Talk to Teachers”</w:t>
            </w:r>
          </w:p>
          <w:p w:rsidR="00FF3206" w:rsidRPr="008C1612" w:rsidRDefault="00FF3206" w:rsidP="00FF3206">
            <w:pPr>
              <w:pStyle w:val="ListParagraph"/>
              <w:rPr>
                <w:rFonts w:ascii="Times New Roman" w:hAnsi="Times New Roman" w:cs="Times New Roman"/>
                <w:sz w:val="24"/>
                <w:szCs w:val="24"/>
              </w:rPr>
            </w:pPr>
          </w:p>
          <w:p w:rsidR="00FF3206" w:rsidRPr="008C1612" w:rsidRDefault="00FF3206" w:rsidP="00FF320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Vocabulary activity (Choose three words that are new to you—learn them through context clues—or teacher can help—and write them in your vocabulary journal. Then, try to use them in our next activity, and teach them to us!)</w:t>
            </w:r>
          </w:p>
          <w:p w:rsidR="00FF3206" w:rsidRDefault="00FF3206" w:rsidP="00FF3206">
            <w:pPr>
              <w:pStyle w:val="ListParagraph"/>
              <w:rPr>
                <w:rFonts w:ascii="Times New Roman" w:hAnsi="Times New Roman" w:cs="Times New Roman"/>
                <w:sz w:val="24"/>
                <w:szCs w:val="24"/>
              </w:rPr>
            </w:pPr>
          </w:p>
          <w:p w:rsidR="00FF3206" w:rsidRDefault="00FF3206" w:rsidP="00FF3206">
            <w:pPr>
              <w:pStyle w:val="ListParagraph"/>
              <w:numPr>
                <w:ilvl w:val="0"/>
                <w:numId w:val="19"/>
              </w:numPr>
              <w:rPr>
                <w:rFonts w:ascii="Times New Roman" w:hAnsi="Times New Roman" w:cs="Times New Roman"/>
                <w:sz w:val="24"/>
                <w:szCs w:val="24"/>
              </w:rPr>
            </w:pPr>
            <w:r w:rsidRPr="00F21237">
              <w:rPr>
                <w:rFonts w:ascii="Times New Roman" w:hAnsi="Times New Roman" w:cs="Times New Roman"/>
                <w:sz w:val="24"/>
                <w:szCs w:val="24"/>
              </w:rPr>
              <w:t>Quote-Note-Comment activity: Learners are asked to identify the central theme(s) and choose/interpret/comment on passages that support their clai</w:t>
            </w:r>
            <w:r>
              <w:rPr>
                <w:rFonts w:ascii="Times New Roman" w:hAnsi="Times New Roman" w:cs="Times New Roman"/>
                <w:sz w:val="24"/>
                <w:szCs w:val="24"/>
              </w:rPr>
              <w:t>ms.</w:t>
            </w:r>
          </w:p>
          <w:p w:rsidR="004E47F0" w:rsidRPr="004E47F0" w:rsidRDefault="004E47F0" w:rsidP="004E47F0">
            <w:pPr>
              <w:pStyle w:val="ListParagraph"/>
              <w:rPr>
                <w:rFonts w:ascii="Times New Roman" w:hAnsi="Times New Roman" w:cs="Times New Roman"/>
                <w:sz w:val="24"/>
                <w:szCs w:val="24"/>
              </w:rPr>
            </w:pPr>
          </w:p>
          <w:p w:rsidR="004E47F0" w:rsidRPr="004F4D1E" w:rsidRDefault="004E47F0" w:rsidP="00FF320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Homework: Achieve 3000 (</w:t>
            </w:r>
            <w:r w:rsidR="00BF0E71">
              <w:rPr>
                <w:rFonts w:ascii="Times New Roman" w:hAnsi="Times New Roman" w:cs="Times New Roman"/>
                <w:sz w:val="24"/>
                <w:szCs w:val="24"/>
              </w:rPr>
              <w:t>An American Hero—Civil Rights)</w:t>
            </w:r>
          </w:p>
          <w:p w:rsidR="00180EC5" w:rsidRDefault="00180EC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r>
              <w:rPr>
                <w:rFonts w:ascii="Times New Roman" w:hAnsi="Times New Roman" w:cs="Times New Roman"/>
                <w:sz w:val="24"/>
                <w:szCs w:val="24"/>
              </w:rPr>
              <w:t>Written and discussed work on Quote-Note-Comment activity, participation in writing, reading, discussion, and vocabulary activity</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rsidR="00180EC5" w:rsidRDefault="00180EC5" w:rsidP="002B0DC7">
            <w:pPr>
              <w:rPr>
                <w:rFonts w:ascii="Times New Roman" w:hAnsi="Times New Roman" w:cs="Times New Roman"/>
                <w:sz w:val="24"/>
                <w:szCs w:val="24"/>
              </w:rPr>
            </w:pPr>
          </w:p>
          <w:p w:rsid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can we </w:t>
            </w:r>
            <w:r w:rsidRPr="003A5105">
              <w:rPr>
                <w:rFonts w:ascii="Times New Roman" w:hAnsi="Times New Roman" w:cs="Times New Roman"/>
                <w:sz w:val="24"/>
                <w:szCs w:val="24"/>
              </w:rPr>
              <w:t>challenge and resist these representations?</w:t>
            </w:r>
          </w:p>
          <w:p w:rsidR="003A5105" w:rsidRDefault="003A5105" w:rsidP="003A5105">
            <w:pPr>
              <w:rPr>
                <w:rFonts w:ascii="Times New Roman" w:hAnsi="Times New Roman" w:cs="Times New Roman"/>
                <w:sz w:val="24"/>
                <w:szCs w:val="24"/>
              </w:rPr>
            </w:pPr>
          </w:p>
          <w:p w:rsidR="003A5105" w:rsidRPr="003A5105" w:rsidRDefault="003A5105" w:rsidP="003A5105">
            <w:pPr>
              <w:rPr>
                <w:rFonts w:ascii="Times New Roman" w:hAnsi="Times New Roman" w:cs="Times New Roman"/>
                <w:sz w:val="24"/>
                <w:szCs w:val="24"/>
              </w:rPr>
            </w:pPr>
            <w:r>
              <w:rPr>
                <w:rFonts w:ascii="Times New Roman" w:hAnsi="Times New Roman" w:cs="Times New Roman"/>
                <w:sz w:val="24"/>
                <w:szCs w:val="24"/>
              </w:rPr>
              <w:t>What do we want to say to teachers of young people of color?</w:t>
            </w:r>
          </w:p>
          <w:p w:rsidR="003A5105" w:rsidRDefault="003A510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307E15" w:rsidRDefault="00307E15" w:rsidP="002B0DC7">
            <w:pPr>
              <w:rPr>
                <w:rFonts w:ascii="Times New Roman" w:hAnsi="Times New Roman" w:cs="Times New Roman"/>
                <w:sz w:val="24"/>
                <w:szCs w:val="24"/>
              </w:rPr>
            </w:pPr>
            <w:r>
              <w:rPr>
                <w:rFonts w:ascii="Times New Roman" w:hAnsi="Times New Roman" w:cs="Times New Roman"/>
                <w:sz w:val="24"/>
                <w:szCs w:val="24"/>
              </w:rPr>
              <w:t>Learners will begin working on a nonfiction writing piece that uses textual evidence and analysis to make and develop a series of claims.</w:t>
            </w:r>
          </w:p>
        </w:tc>
        <w:tc>
          <w:tcPr>
            <w:tcW w:w="5040" w:type="dxa"/>
          </w:tcPr>
          <w:p w:rsidR="00180EC5" w:rsidRDefault="00FF3206" w:rsidP="00FF320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Introduce brainstorming and organizing ideas activity</w:t>
            </w:r>
          </w:p>
          <w:p w:rsidR="005F2180" w:rsidRDefault="005F2180" w:rsidP="005F2180">
            <w:pPr>
              <w:pStyle w:val="ListParagraph"/>
              <w:rPr>
                <w:rFonts w:ascii="Times New Roman" w:hAnsi="Times New Roman" w:cs="Times New Roman"/>
                <w:sz w:val="24"/>
                <w:szCs w:val="24"/>
              </w:rPr>
            </w:pPr>
          </w:p>
          <w:p w:rsidR="00FF3206" w:rsidRDefault="00FF3206" w:rsidP="00FF320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Organizing Ideas and finding textual evidence</w:t>
            </w:r>
          </w:p>
          <w:p w:rsidR="005F2180" w:rsidRPr="005F2180" w:rsidRDefault="005F2180" w:rsidP="005F2180">
            <w:pPr>
              <w:pStyle w:val="ListParagraph"/>
              <w:rPr>
                <w:rFonts w:ascii="Times New Roman" w:hAnsi="Times New Roman" w:cs="Times New Roman"/>
                <w:sz w:val="24"/>
                <w:szCs w:val="24"/>
              </w:rPr>
            </w:pPr>
          </w:p>
          <w:p w:rsidR="005F2180" w:rsidRDefault="005F2180" w:rsidP="005F2180">
            <w:pPr>
              <w:pStyle w:val="ListParagraph"/>
              <w:rPr>
                <w:rFonts w:ascii="Times New Roman" w:hAnsi="Times New Roman" w:cs="Times New Roman"/>
                <w:sz w:val="24"/>
                <w:szCs w:val="24"/>
              </w:rPr>
            </w:pPr>
          </w:p>
          <w:p w:rsidR="00FF3206" w:rsidRPr="00FF3206" w:rsidRDefault="00FF3206" w:rsidP="00FF320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Working on Rough drafts</w:t>
            </w: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r>
              <w:rPr>
                <w:rFonts w:ascii="Times New Roman" w:hAnsi="Times New Roman" w:cs="Times New Roman"/>
                <w:sz w:val="24"/>
                <w:szCs w:val="24"/>
              </w:rPr>
              <w:t>Progress on students’ versions of “A Talk to Teachers”—organizing ideas</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lastRenderedPageBreak/>
              <w:t>Wednesday</w:t>
            </w:r>
          </w:p>
        </w:tc>
        <w:tc>
          <w:tcPr>
            <w:tcW w:w="2736" w:type="dxa"/>
          </w:tcPr>
          <w:p w:rsidR="00180EC5" w:rsidRDefault="00180EC5" w:rsidP="002B0DC7">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p w:rsid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can we </w:t>
            </w:r>
            <w:r w:rsidRPr="003A5105">
              <w:rPr>
                <w:rFonts w:ascii="Times New Roman" w:hAnsi="Times New Roman" w:cs="Times New Roman"/>
                <w:sz w:val="24"/>
                <w:szCs w:val="24"/>
              </w:rPr>
              <w:t>challenge and resist these representations?</w:t>
            </w:r>
          </w:p>
          <w:p w:rsidR="003A5105" w:rsidRDefault="003A5105" w:rsidP="003A5105">
            <w:pPr>
              <w:rPr>
                <w:rFonts w:ascii="Times New Roman" w:hAnsi="Times New Roman" w:cs="Times New Roman"/>
                <w:sz w:val="24"/>
                <w:szCs w:val="24"/>
              </w:rPr>
            </w:pPr>
          </w:p>
          <w:p w:rsidR="003A5105" w:rsidRPr="003A5105" w:rsidRDefault="003A5105" w:rsidP="003A5105">
            <w:pPr>
              <w:rPr>
                <w:rFonts w:ascii="Times New Roman" w:hAnsi="Times New Roman" w:cs="Times New Roman"/>
                <w:sz w:val="24"/>
                <w:szCs w:val="24"/>
              </w:rPr>
            </w:pPr>
            <w:r>
              <w:rPr>
                <w:rFonts w:ascii="Times New Roman" w:hAnsi="Times New Roman" w:cs="Times New Roman"/>
                <w:sz w:val="24"/>
                <w:szCs w:val="24"/>
              </w:rPr>
              <w:t>What do we want to say to teachers of young people of color?</w:t>
            </w:r>
          </w:p>
          <w:p w:rsidR="003A5105" w:rsidRDefault="003A5105" w:rsidP="002B0DC7">
            <w:pPr>
              <w:rPr>
                <w:rFonts w:ascii="Times New Roman" w:hAnsi="Times New Roman" w:cs="Times New Roman"/>
                <w:sz w:val="24"/>
                <w:szCs w:val="24"/>
              </w:rPr>
            </w:pPr>
          </w:p>
        </w:tc>
        <w:tc>
          <w:tcPr>
            <w:tcW w:w="2736" w:type="dxa"/>
          </w:tcPr>
          <w:p w:rsidR="00307E15" w:rsidRDefault="00307E15" w:rsidP="002B0DC7">
            <w:pPr>
              <w:rPr>
                <w:rFonts w:ascii="Times New Roman" w:hAnsi="Times New Roman" w:cs="Times New Roman"/>
                <w:sz w:val="24"/>
                <w:szCs w:val="24"/>
              </w:rPr>
            </w:pPr>
          </w:p>
          <w:p w:rsidR="00180EC5" w:rsidRDefault="00307E15" w:rsidP="00307E15">
            <w:pPr>
              <w:rPr>
                <w:rFonts w:ascii="Times New Roman" w:hAnsi="Times New Roman" w:cs="Times New Roman"/>
                <w:sz w:val="24"/>
                <w:szCs w:val="24"/>
              </w:rPr>
            </w:pPr>
            <w:r>
              <w:rPr>
                <w:rFonts w:ascii="Times New Roman" w:hAnsi="Times New Roman" w:cs="Times New Roman"/>
                <w:sz w:val="24"/>
                <w:szCs w:val="24"/>
              </w:rPr>
              <w:t>Learners will work on a nonfiction writing piece that uses textual evidence and analysis to make and develop a series of claims.</w:t>
            </w:r>
          </w:p>
        </w:tc>
        <w:tc>
          <w:tcPr>
            <w:tcW w:w="5040" w:type="dxa"/>
          </w:tcPr>
          <w:p w:rsidR="00180EC5" w:rsidRDefault="00180EC5" w:rsidP="002B0DC7">
            <w:pPr>
              <w:rPr>
                <w:rFonts w:ascii="Times New Roman" w:hAnsi="Times New Roman" w:cs="Times New Roman"/>
                <w:sz w:val="24"/>
                <w:szCs w:val="24"/>
              </w:rPr>
            </w:pPr>
          </w:p>
          <w:p w:rsidR="00FF3206" w:rsidRDefault="00FF3206" w:rsidP="00FF320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Working on Rough drafts</w:t>
            </w:r>
          </w:p>
          <w:p w:rsidR="005F2180" w:rsidRDefault="005F2180" w:rsidP="005F2180">
            <w:pPr>
              <w:pStyle w:val="ListParagraph"/>
              <w:rPr>
                <w:rFonts w:ascii="Times New Roman" w:hAnsi="Times New Roman" w:cs="Times New Roman"/>
                <w:sz w:val="24"/>
                <w:szCs w:val="24"/>
              </w:rPr>
            </w:pPr>
          </w:p>
          <w:p w:rsidR="00FF3206" w:rsidRDefault="00FF3206" w:rsidP="00FF320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Setting goals and giving peer feedback</w:t>
            </w:r>
          </w:p>
          <w:p w:rsidR="005F2180" w:rsidRPr="005F2180" w:rsidRDefault="005F2180" w:rsidP="005F2180">
            <w:pPr>
              <w:pStyle w:val="ListParagraph"/>
              <w:rPr>
                <w:rFonts w:ascii="Times New Roman" w:hAnsi="Times New Roman" w:cs="Times New Roman"/>
                <w:sz w:val="24"/>
                <w:szCs w:val="24"/>
              </w:rPr>
            </w:pPr>
          </w:p>
          <w:p w:rsidR="005F2180" w:rsidRDefault="005F2180" w:rsidP="005F2180">
            <w:pPr>
              <w:pStyle w:val="ListParagraph"/>
              <w:rPr>
                <w:rFonts w:ascii="Times New Roman" w:hAnsi="Times New Roman" w:cs="Times New Roman"/>
                <w:sz w:val="24"/>
                <w:szCs w:val="24"/>
              </w:rPr>
            </w:pPr>
          </w:p>
          <w:p w:rsidR="00FF3206" w:rsidRPr="00FF3206" w:rsidRDefault="00FF3206" w:rsidP="00FF320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Shout-outs for those who accomplished their daily writing goals</w:t>
            </w: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6829DE">
            <w:pPr>
              <w:rPr>
                <w:rFonts w:ascii="Times New Roman" w:hAnsi="Times New Roman" w:cs="Times New Roman"/>
                <w:sz w:val="24"/>
                <w:szCs w:val="24"/>
              </w:rPr>
            </w:pPr>
            <w:r>
              <w:rPr>
                <w:rFonts w:ascii="Times New Roman" w:hAnsi="Times New Roman" w:cs="Times New Roman"/>
                <w:sz w:val="24"/>
                <w:szCs w:val="24"/>
              </w:rPr>
              <w:t>Progress on students’ versions of “A Talk to Teachers”—creating rough drafts</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rsidR="00180EC5" w:rsidRDefault="00180EC5" w:rsidP="002B0DC7">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p w:rsid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can we </w:t>
            </w:r>
            <w:r w:rsidRPr="003A5105">
              <w:rPr>
                <w:rFonts w:ascii="Times New Roman" w:hAnsi="Times New Roman" w:cs="Times New Roman"/>
                <w:sz w:val="24"/>
                <w:szCs w:val="24"/>
              </w:rPr>
              <w:t>challenge and resist these representations?</w:t>
            </w:r>
          </w:p>
          <w:p w:rsidR="003A5105" w:rsidRDefault="003A5105" w:rsidP="003A5105">
            <w:pPr>
              <w:rPr>
                <w:rFonts w:ascii="Times New Roman" w:hAnsi="Times New Roman" w:cs="Times New Roman"/>
                <w:sz w:val="24"/>
                <w:szCs w:val="24"/>
              </w:rPr>
            </w:pPr>
          </w:p>
          <w:p w:rsidR="003A5105" w:rsidRPr="003A5105" w:rsidRDefault="003A5105" w:rsidP="003A5105">
            <w:pPr>
              <w:rPr>
                <w:rFonts w:ascii="Times New Roman" w:hAnsi="Times New Roman" w:cs="Times New Roman"/>
                <w:sz w:val="24"/>
                <w:szCs w:val="24"/>
              </w:rPr>
            </w:pPr>
            <w:r>
              <w:rPr>
                <w:rFonts w:ascii="Times New Roman" w:hAnsi="Times New Roman" w:cs="Times New Roman"/>
                <w:sz w:val="24"/>
                <w:szCs w:val="24"/>
              </w:rPr>
              <w:t>What do we want to say to teachers of young people of color?</w:t>
            </w:r>
          </w:p>
          <w:p w:rsidR="003A5105" w:rsidRPr="003A5105" w:rsidRDefault="003A5105" w:rsidP="003A5105">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tc>
        <w:tc>
          <w:tcPr>
            <w:tcW w:w="2736" w:type="dxa"/>
          </w:tcPr>
          <w:p w:rsidR="00180EC5" w:rsidRDefault="00180EC5" w:rsidP="002B0DC7">
            <w:pPr>
              <w:rPr>
                <w:rFonts w:ascii="Times New Roman" w:hAnsi="Times New Roman" w:cs="Times New Roman"/>
                <w:sz w:val="24"/>
                <w:szCs w:val="24"/>
              </w:rPr>
            </w:pPr>
          </w:p>
          <w:p w:rsidR="00307E15" w:rsidRDefault="00307E15" w:rsidP="00307E15">
            <w:pPr>
              <w:rPr>
                <w:rFonts w:ascii="Times New Roman" w:hAnsi="Times New Roman" w:cs="Times New Roman"/>
                <w:sz w:val="24"/>
                <w:szCs w:val="24"/>
              </w:rPr>
            </w:pPr>
            <w:r>
              <w:rPr>
                <w:rFonts w:ascii="Times New Roman" w:hAnsi="Times New Roman" w:cs="Times New Roman"/>
                <w:sz w:val="24"/>
                <w:szCs w:val="24"/>
              </w:rPr>
              <w:t>Learners will complete a nonfiction writing piece that uses textual evidence and analysis to make and develop a series of claims.</w:t>
            </w:r>
          </w:p>
        </w:tc>
        <w:tc>
          <w:tcPr>
            <w:tcW w:w="5040" w:type="dxa"/>
          </w:tcPr>
          <w:p w:rsidR="005F2180" w:rsidRDefault="005F2180" w:rsidP="005F218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Finishing  Rough drafts</w:t>
            </w:r>
          </w:p>
          <w:p w:rsidR="005F2180" w:rsidRDefault="005F2180" w:rsidP="005F2180">
            <w:pPr>
              <w:pStyle w:val="ListParagraph"/>
              <w:rPr>
                <w:rFonts w:ascii="Times New Roman" w:hAnsi="Times New Roman" w:cs="Times New Roman"/>
                <w:sz w:val="24"/>
                <w:szCs w:val="24"/>
              </w:rPr>
            </w:pPr>
          </w:p>
          <w:p w:rsidR="005F2180" w:rsidRDefault="005F2180" w:rsidP="005F218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Setting goals and giving peer feedback</w:t>
            </w:r>
          </w:p>
          <w:p w:rsidR="005F2180" w:rsidRPr="005F2180" w:rsidRDefault="005F2180" w:rsidP="005F2180">
            <w:pPr>
              <w:pStyle w:val="ListParagraph"/>
              <w:rPr>
                <w:rFonts w:ascii="Times New Roman" w:hAnsi="Times New Roman" w:cs="Times New Roman"/>
                <w:sz w:val="24"/>
                <w:szCs w:val="24"/>
              </w:rPr>
            </w:pPr>
          </w:p>
          <w:p w:rsidR="005F2180" w:rsidRDefault="005F2180" w:rsidP="005F2180">
            <w:pPr>
              <w:pStyle w:val="ListParagraph"/>
              <w:rPr>
                <w:rFonts w:ascii="Times New Roman" w:hAnsi="Times New Roman" w:cs="Times New Roman"/>
                <w:sz w:val="24"/>
                <w:szCs w:val="24"/>
              </w:rPr>
            </w:pPr>
          </w:p>
          <w:p w:rsidR="00180EC5" w:rsidRPr="005F2180" w:rsidRDefault="005F2180" w:rsidP="005F2180">
            <w:pPr>
              <w:pStyle w:val="ListParagraph"/>
              <w:numPr>
                <w:ilvl w:val="0"/>
                <w:numId w:val="22"/>
              </w:numPr>
              <w:rPr>
                <w:rFonts w:ascii="Times New Roman" w:hAnsi="Times New Roman" w:cs="Times New Roman"/>
                <w:sz w:val="24"/>
                <w:szCs w:val="24"/>
              </w:rPr>
            </w:pPr>
            <w:r w:rsidRPr="005F2180">
              <w:rPr>
                <w:rFonts w:ascii="Times New Roman" w:hAnsi="Times New Roman" w:cs="Times New Roman"/>
                <w:sz w:val="24"/>
                <w:szCs w:val="24"/>
              </w:rPr>
              <w:t>Shout-outs for those who accomplished their daily writing goals</w:t>
            </w: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6829DE">
            <w:pPr>
              <w:rPr>
                <w:rFonts w:ascii="Times New Roman" w:hAnsi="Times New Roman" w:cs="Times New Roman"/>
                <w:sz w:val="24"/>
                <w:szCs w:val="24"/>
              </w:rPr>
            </w:pPr>
            <w:r>
              <w:rPr>
                <w:rFonts w:ascii="Times New Roman" w:hAnsi="Times New Roman" w:cs="Times New Roman"/>
                <w:sz w:val="24"/>
                <w:szCs w:val="24"/>
              </w:rPr>
              <w:t>Progress on students’ versions of “A Talk to Teachers”—creating final drafts and rehearsing presentations</w:t>
            </w:r>
          </w:p>
        </w:tc>
      </w:tr>
      <w:tr w:rsidR="00180EC5" w:rsidTr="002B0DC7">
        <w:trPr>
          <w:trHeight w:val="1797"/>
        </w:trPr>
        <w:tc>
          <w:tcPr>
            <w:tcW w:w="1403" w:type="dxa"/>
            <w:vAlign w:val="center"/>
          </w:tcPr>
          <w:p w:rsidR="00180EC5" w:rsidRPr="00E35950" w:rsidRDefault="00180EC5" w:rsidP="002B0DC7">
            <w:pPr>
              <w:rPr>
                <w:rFonts w:ascii="Times New Roman" w:hAnsi="Times New Roman" w:cs="Times New Roman"/>
                <w:b/>
                <w:sz w:val="24"/>
                <w:szCs w:val="24"/>
              </w:rPr>
            </w:pPr>
            <w:r w:rsidRPr="00E35950">
              <w:rPr>
                <w:rFonts w:ascii="Times New Roman" w:hAnsi="Times New Roman" w:cs="Times New Roman"/>
                <w:b/>
                <w:sz w:val="24"/>
                <w:szCs w:val="24"/>
              </w:rPr>
              <w:t>Friday</w:t>
            </w:r>
          </w:p>
        </w:tc>
        <w:tc>
          <w:tcPr>
            <w:tcW w:w="2736" w:type="dxa"/>
          </w:tcPr>
          <w:p w:rsidR="00180EC5" w:rsidRDefault="00180EC5" w:rsidP="002B0DC7">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p>
          <w:p w:rsidR="003A5105" w:rsidRDefault="003A5105" w:rsidP="003A5105">
            <w:pPr>
              <w:rPr>
                <w:rFonts w:ascii="Times New Roman" w:hAnsi="Times New Roman" w:cs="Times New Roman"/>
                <w:sz w:val="24"/>
                <w:szCs w:val="24"/>
              </w:rPr>
            </w:pPr>
            <w:r>
              <w:rPr>
                <w:rFonts w:ascii="Times New Roman" w:hAnsi="Times New Roman" w:cs="Times New Roman"/>
                <w:sz w:val="24"/>
                <w:szCs w:val="24"/>
              </w:rPr>
              <w:t xml:space="preserve">How can we </w:t>
            </w:r>
            <w:r w:rsidRPr="003A5105">
              <w:rPr>
                <w:rFonts w:ascii="Times New Roman" w:hAnsi="Times New Roman" w:cs="Times New Roman"/>
                <w:sz w:val="24"/>
                <w:szCs w:val="24"/>
              </w:rPr>
              <w:t>challenge and resist these representations?</w:t>
            </w:r>
          </w:p>
          <w:p w:rsidR="003A5105" w:rsidRDefault="003A5105" w:rsidP="003A5105">
            <w:pPr>
              <w:rPr>
                <w:rFonts w:ascii="Times New Roman" w:hAnsi="Times New Roman" w:cs="Times New Roman"/>
                <w:sz w:val="24"/>
                <w:szCs w:val="24"/>
              </w:rPr>
            </w:pPr>
          </w:p>
          <w:p w:rsidR="003A5105" w:rsidRDefault="003A5105" w:rsidP="002B0DC7">
            <w:pPr>
              <w:rPr>
                <w:rFonts w:ascii="Times New Roman" w:hAnsi="Times New Roman" w:cs="Times New Roman"/>
                <w:sz w:val="24"/>
                <w:szCs w:val="24"/>
              </w:rPr>
            </w:pPr>
            <w:r>
              <w:rPr>
                <w:rFonts w:ascii="Times New Roman" w:hAnsi="Times New Roman" w:cs="Times New Roman"/>
                <w:sz w:val="24"/>
                <w:szCs w:val="24"/>
              </w:rPr>
              <w:t>What do we want to say to teachers of young people of color</w:t>
            </w:r>
          </w:p>
        </w:tc>
        <w:tc>
          <w:tcPr>
            <w:tcW w:w="2736" w:type="dxa"/>
          </w:tcPr>
          <w:p w:rsidR="00180EC5" w:rsidRDefault="00180EC5" w:rsidP="002B0DC7">
            <w:pPr>
              <w:rPr>
                <w:rFonts w:ascii="Times New Roman" w:hAnsi="Times New Roman" w:cs="Times New Roman"/>
                <w:sz w:val="24"/>
                <w:szCs w:val="24"/>
              </w:rPr>
            </w:pPr>
          </w:p>
          <w:p w:rsidR="00307E15" w:rsidRDefault="00307E15" w:rsidP="00307E15">
            <w:pPr>
              <w:rPr>
                <w:rFonts w:ascii="Times New Roman" w:hAnsi="Times New Roman" w:cs="Times New Roman"/>
                <w:sz w:val="24"/>
                <w:szCs w:val="24"/>
              </w:rPr>
            </w:pPr>
            <w:r>
              <w:rPr>
                <w:rFonts w:ascii="Times New Roman" w:hAnsi="Times New Roman" w:cs="Times New Roman"/>
                <w:sz w:val="24"/>
                <w:szCs w:val="24"/>
              </w:rPr>
              <w:t>Learners will present a nonfiction writing piece that uses textual evidence and analysis to make and develop a series of claims.</w:t>
            </w:r>
          </w:p>
        </w:tc>
        <w:tc>
          <w:tcPr>
            <w:tcW w:w="5040" w:type="dxa"/>
          </w:tcPr>
          <w:p w:rsidR="00180EC5" w:rsidRPr="00FC7F5C" w:rsidRDefault="00180EC5" w:rsidP="002B0DC7">
            <w:pPr>
              <w:rPr>
                <w:rFonts w:ascii="Times New Roman" w:hAnsi="Times New Roman" w:cs="Times New Roman"/>
                <w:sz w:val="24"/>
                <w:szCs w:val="24"/>
              </w:rPr>
            </w:pPr>
          </w:p>
          <w:p w:rsidR="00180EC5" w:rsidRDefault="005F2180" w:rsidP="005F218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Practicing for our Presentations</w:t>
            </w:r>
          </w:p>
          <w:p w:rsidR="005F2180" w:rsidRDefault="005F2180" w:rsidP="005F2180">
            <w:pPr>
              <w:pStyle w:val="ListParagraph"/>
              <w:rPr>
                <w:rFonts w:ascii="Times New Roman" w:hAnsi="Times New Roman" w:cs="Times New Roman"/>
                <w:sz w:val="24"/>
                <w:szCs w:val="24"/>
              </w:rPr>
            </w:pPr>
          </w:p>
          <w:p w:rsidR="005F2180" w:rsidRDefault="005F2180" w:rsidP="005F218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Presentations</w:t>
            </w:r>
          </w:p>
          <w:p w:rsidR="005F2180" w:rsidRPr="0058684B" w:rsidRDefault="005F2180" w:rsidP="0058684B">
            <w:pPr>
              <w:rPr>
                <w:rFonts w:ascii="Times New Roman" w:hAnsi="Times New Roman" w:cs="Times New Roman"/>
                <w:sz w:val="24"/>
                <w:szCs w:val="24"/>
              </w:rPr>
            </w:pPr>
          </w:p>
          <w:p w:rsidR="005F2180" w:rsidRPr="0058684B" w:rsidRDefault="005F2180" w:rsidP="0058684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Assessing each others’ work (using the rubric)</w:t>
            </w:r>
          </w:p>
          <w:p w:rsidR="00180EC5" w:rsidRPr="0058684B" w:rsidRDefault="005F2180" w:rsidP="0058684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Self-assessment</w:t>
            </w:r>
            <w:r w:rsidR="0058684B">
              <w:rPr>
                <w:rFonts w:ascii="Times New Roman" w:hAnsi="Times New Roman" w:cs="Times New Roman"/>
                <w:sz w:val="24"/>
                <w:szCs w:val="24"/>
              </w:rPr>
              <w:t xml:space="preserve"> and </w:t>
            </w:r>
            <w:r w:rsidRPr="0058684B">
              <w:rPr>
                <w:rFonts w:ascii="Times New Roman" w:hAnsi="Times New Roman" w:cs="Times New Roman"/>
                <w:sz w:val="24"/>
                <w:szCs w:val="24"/>
              </w:rPr>
              <w:t>Celebrating our hard wor</w:t>
            </w:r>
            <w:r w:rsidR="0058684B" w:rsidRPr="0058684B">
              <w:rPr>
                <w:rFonts w:ascii="Times New Roman" w:hAnsi="Times New Roman" w:cs="Times New Roman"/>
                <w:sz w:val="24"/>
                <w:szCs w:val="24"/>
              </w:rPr>
              <w:t>k</w:t>
            </w:r>
          </w:p>
        </w:tc>
        <w:tc>
          <w:tcPr>
            <w:tcW w:w="2736" w:type="dxa"/>
          </w:tcPr>
          <w:p w:rsidR="00180EC5" w:rsidRDefault="00180EC5"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r>
              <w:rPr>
                <w:rFonts w:ascii="Times New Roman" w:hAnsi="Times New Roman" w:cs="Times New Roman"/>
                <w:sz w:val="24"/>
                <w:szCs w:val="24"/>
              </w:rPr>
              <w:t>Presentations of final drafts</w:t>
            </w:r>
          </w:p>
          <w:p w:rsidR="006829DE" w:rsidRDefault="006829DE" w:rsidP="002B0DC7">
            <w:pPr>
              <w:rPr>
                <w:rFonts w:ascii="Times New Roman" w:hAnsi="Times New Roman" w:cs="Times New Roman"/>
                <w:sz w:val="24"/>
                <w:szCs w:val="24"/>
              </w:rPr>
            </w:pPr>
          </w:p>
          <w:p w:rsidR="006829DE" w:rsidRDefault="006829DE" w:rsidP="002B0DC7">
            <w:pPr>
              <w:rPr>
                <w:rFonts w:ascii="Times New Roman" w:hAnsi="Times New Roman" w:cs="Times New Roman"/>
                <w:sz w:val="24"/>
                <w:szCs w:val="24"/>
              </w:rPr>
            </w:pPr>
            <w:r>
              <w:rPr>
                <w:rFonts w:ascii="Times New Roman" w:hAnsi="Times New Roman" w:cs="Times New Roman"/>
                <w:sz w:val="24"/>
                <w:szCs w:val="24"/>
              </w:rPr>
              <w:t>Self-assessment by the students (using the same rubric as the teacher uses to assess final project)</w:t>
            </w:r>
          </w:p>
        </w:tc>
      </w:tr>
    </w:tbl>
    <w:p w:rsidR="00E35950" w:rsidRPr="00E35950" w:rsidRDefault="00E35950" w:rsidP="002C0FE8">
      <w:pPr>
        <w:tabs>
          <w:tab w:val="left" w:pos="1315"/>
        </w:tabs>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19E" w:rsidRDefault="001B519E" w:rsidP="00C47AF6">
      <w:pPr>
        <w:spacing w:after="0" w:line="240" w:lineRule="auto"/>
      </w:pPr>
      <w:r>
        <w:separator/>
      </w:r>
    </w:p>
  </w:endnote>
  <w:endnote w:type="continuationSeparator" w:id="0">
    <w:p w:rsidR="001B519E" w:rsidRDefault="001B519E"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DF" w:rsidRDefault="00B646F8">
    <w:pPr>
      <w:pStyle w:val="Footer"/>
    </w:pPr>
    <w:r>
      <w:fldChar w:fldCharType="begin"/>
    </w:r>
    <w:r w:rsidR="00D244DF">
      <w:instrText xml:space="preserve"> PAGE   \* MERGEFORMAT </w:instrText>
    </w:r>
    <w:r>
      <w:fldChar w:fldCharType="separate"/>
    </w:r>
    <w:r w:rsidR="00303AB4">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19E" w:rsidRDefault="001B519E" w:rsidP="00C47AF6">
      <w:pPr>
        <w:spacing w:after="0" w:line="240" w:lineRule="auto"/>
      </w:pPr>
      <w:r>
        <w:separator/>
      </w:r>
    </w:p>
  </w:footnote>
  <w:footnote w:type="continuationSeparator" w:id="0">
    <w:p w:rsidR="001B519E" w:rsidRDefault="001B519E"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0DC"/>
    <w:multiLevelType w:val="hybridMultilevel"/>
    <w:tmpl w:val="DAB6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B5FE9"/>
    <w:multiLevelType w:val="hybridMultilevel"/>
    <w:tmpl w:val="DAB6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1687B"/>
    <w:multiLevelType w:val="hybridMultilevel"/>
    <w:tmpl w:val="DAB6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82B64"/>
    <w:multiLevelType w:val="hybridMultilevel"/>
    <w:tmpl w:val="CCB0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B7B27"/>
    <w:multiLevelType w:val="hybridMultilevel"/>
    <w:tmpl w:val="F9C0D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553BF"/>
    <w:multiLevelType w:val="hybridMultilevel"/>
    <w:tmpl w:val="BA1C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F82A89"/>
    <w:multiLevelType w:val="hybridMultilevel"/>
    <w:tmpl w:val="DAB6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87115"/>
    <w:multiLevelType w:val="hybridMultilevel"/>
    <w:tmpl w:val="D286F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391AE5"/>
    <w:multiLevelType w:val="hybridMultilevel"/>
    <w:tmpl w:val="DAB6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13BC2"/>
    <w:multiLevelType w:val="hybridMultilevel"/>
    <w:tmpl w:val="BF9E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537EFA"/>
    <w:multiLevelType w:val="hybridMultilevel"/>
    <w:tmpl w:val="DAB6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003A5"/>
    <w:multiLevelType w:val="hybridMultilevel"/>
    <w:tmpl w:val="DAB6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4023C"/>
    <w:multiLevelType w:val="hybridMultilevel"/>
    <w:tmpl w:val="DAB6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43472"/>
    <w:multiLevelType w:val="hybridMultilevel"/>
    <w:tmpl w:val="4DF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A5A8B"/>
    <w:multiLevelType w:val="hybridMultilevel"/>
    <w:tmpl w:val="B5062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F1974AD"/>
    <w:multiLevelType w:val="hybridMultilevel"/>
    <w:tmpl w:val="EB28F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E2221D"/>
    <w:multiLevelType w:val="hybridMultilevel"/>
    <w:tmpl w:val="DAB6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0423F2"/>
    <w:multiLevelType w:val="hybridMultilevel"/>
    <w:tmpl w:val="B58C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454841"/>
    <w:multiLevelType w:val="hybridMultilevel"/>
    <w:tmpl w:val="FA7CE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170779"/>
    <w:multiLevelType w:val="hybridMultilevel"/>
    <w:tmpl w:val="D286F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AB3434"/>
    <w:multiLevelType w:val="hybridMultilevel"/>
    <w:tmpl w:val="1136C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7"/>
  </w:num>
  <w:num w:numId="4">
    <w:abstractNumId w:val="5"/>
  </w:num>
  <w:num w:numId="5">
    <w:abstractNumId w:val="19"/>
  </w:num>
  <w:num w:numId="6">
    <w:abstractNumId w:val="17"/>
  </w:num>
  <w:num w:numId="7">
    <w:abstractNumId w:val="22"/>
  </w:num>
  <w:num w:numId="8">
    <w:abstractNumId w:val="12"/>
  </w:num>
  <w:num w:numId="9">
    <w:abstractNumId w:val="20"/>
  </w:num>
  <w:num w:numId="10">
    <w:abstractNumId w:val="23"/>
  </w:num>
  <w:num w:numId="11">
    <w:abstractNumId w:val="15"/>
  </w:num>
  <w:num w:numId="12">
    <w:abstractNumId w:val="16"/>
  </w:num>
  <w:num w:numId="13">
    <w:abstractNumId w:val="9"/>
  </w:num>
  <w:num w:numId="14">
    <w:abstractNumId w:val="13"/>
  </w:num>
  <w:num w:numId="15">
    <w:abstractNumId w:val="3"/>
  </w:num>
  <w:num w:numId="16">
    <w:abstractNumId w:val="1"/>
  </w:num>
  <w:num w:numId="17">
    <w:abstractNumId w:val="11"/>
  </w:num>
  <w:num w:numId="18">
    <w:abstractNumId w:val="0"/>
  </w:num>
  <w:num w:numId="19">
    <w:abstractNumId w:val="21"/>
  </w:num>
  <w:num w:numId="20">
    <w:abstractNumId w:val="18"/>
  </w:num>
  <w:num w:numId="21">
    <w:abstractNumId w:val="10"/>
  </w:num>
  <w:num w:numId="22">
    <w:abstractNumId w:val="24"/>
  </w:num>
  <w:num w:numId="23">
    <w:abstractNumId w:val="25"/>
  </w:num>
  <w:num w:numId="24">
    <w:abstractNumId w:val="6"/>
  </w:num>
  <w:num w:numId="25">
    <w:abstractNumId w:val="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47B64"/>
    <w:rsid w:val="00012C3A"/>
    <w:rsid w:val="00015715"/>
    <w:rsid w:val="0005436E"/>
    <w:rsid w:val="00081998"/>
    <w:rsid w:val="000A398E"/>
    <w:rsid w:val="000B39AF"/>
    <w:rsid w:val="000D3C46"/>
    <w:rsid w:val="000F7E30"/>
    <w:rsid w:val="0017359A"/>
    <w:rsid w:val="00180EC5"/>
    <w:rsid w:val="001A1B69"/>
    <w:rsid w:val="001B519E"/>
    <w:rsid w:val="001D20C0"/>
    <w:rsid w:val="001F689A"/>
    <w:rsid w:val="00254706"/>
    <w:rsid w:val="002569D5"/>
    <w:rsid w:val="002961EC"/>
    <w:rsid w:val="002C0FE8"/>
    <w:rsid w:val="002E3CED"/>
    <w:rsid w:val="002E5B09"/>
    <w:rsid w:val="00303AB4"/>
    <w:rsid w:val="003052DE"/>
    <w:rsid w:val="00307E15"/>
    <w:rsid w:val="0031624B"/>
    <w:rsid w:val="0035610B"/>
    <w:rsid w:val="003A5105"/>
    <w:rsid w:val="003D13DC"/>
    <w:rsid w:val="003F0BAA"/>
    <w:rsid w:val="004048EF"/>
    <w:rsid w:val="0048689B"/>
    <w:rsid w:val="004A7FAA"/>
    <w:rsid w:val="004C5654"/>
    <w:rsid w:val="004E47F0"/>
    <w:rsid w:val="004F4D1E"/>
    <w:rsid w:val="00513167"/>
    <w:rsid w:val="005237FE"/>
    <w:rsid w:val="00542B46"/>
    <w:rsid w:val="00547BE0"/>
    <w:rsid w:val="005671D9"/>
    <w:rsid w:val="0058572D"/>
    <w:rsid w:val="0058684B"/>
    <w:rsid w:val="005A3AE6"/>
    <w:rsid w:val="005B149D"/>
    <w:rsid w:val="005C20F4"/>
    <w:rsid w:val="005D6406"/>
    <w:rsid w:val="005F2180"/>
    <w:rsid w:val="00610ED1"/>
    <w:rsid w:val="006305A3"/>
    <w:rsid w:val="00647B23"/>
    <w:rsid w:val="00657201"/>
    <w:rsid w:val="006829DE"/>
    <w:rsid w:val="006A76A0"/>
    <w:rsid w:val="006E48F8"/>
    <w:rsid w:val="006F0490"/>
    <w:rsid w:val="00726D90"/>
    <w:rsid w:val="00787AB2"/>
    <w:rsid w:val="007A155B"/>
    <w:rsid w:val="00806AAE"/>
    <w:rsid w:val="008323C1"/>
    <w:rsid w:val="00865B3F"/>
    <w:rsid w:val="008708DE"/>
    <w:rsid w:val="008825EE"/>
    <w:rsid w:val="00897A5E"/>
    <w:rsid w:val="008B5418"/>
    <w:rsid w:val="008B5C8D"/>
    <w:rsid w:val="008C1612"/>
    <w:rsid w:val="008C1B35"/>
    <w:rsid w:val="008E5FA8"/>
    <w:rsid w:val="0097052B"/>
    <w:rsid w:val="00990FA1"/>
    <w:rsid w:val="009A3521"/>
    <w:rsid w:val="009A4D1B"/>
    <w:rsid w:val="009B22C0"/>
    <w:rsid w:val="009C204B"/>
    <w:rsid w:val="009C71DC"/>
    <w:rsid w:val="009E67ED"/>
    <w:rsid w:val="009F2315"/>
    <w:rsid w:val="00A32B4C"/>
    <w:rsid w:val="00A4128A"/>
    <w:rsid w:val="00A51F14"/>
    <w:rsid w:val="00A52B5B"/>
    <w:rsid w:val="00AC469D"/>
    <w:rsid w:val="00AF4A24"/>
    <w:rsid w:val="00B0216D"/>
    <w:rsid w:val="00B406DF"/>
    <w:rsid w:val="00B47B64"/>
    <w:rsid w:val="00B646F8"/>
    <w:rsid w:val="00B85F59"/>
    <w:rsid w:val="00BB3027"/>
    <w:rsid w:val="00BE07C4"/>
    <w:rsid w:val="00BF0E71"/>
    <w:rsid w:val="00BF75FD"/>
    <w:rsid w:val="00C05928"/>
    <w:rsid w:val="00C13022"/>
    <w:rsid w:val="00C14A62"/>
    <w:rsid w:val="00C335F2"/>
    <w:rsid w:val="00C342B2"/>
    <w:rsid w:val="00C47AF6"/>
    <w:rsid w:val="00C50386"/>
    <w:rsid w:val="00C50640"/>
    <w:rsid w:val="00C55424"/>
    <w:rsid w:val="00C70EC3"/>
    <w:rsid w:val="00C855FB"/>
    <w:rsid w:val="00CA0EE3"/>
    <w:rsid w:val="00CF169A"/>
    <w:rsid w:val="00D030E2"/>
    <w:rsid w:val="00D1393E"/>
    <w:rsid w:val="00D244DF"/>
    <w:rsid w:val="00D56C5F"/>
    <w:rsid w:val="00D57EF9"/>
    <w:rsid w:val="00D82B27"/>
    <w:rsid w:val="00DA262B"/>
    <w:rsid w:val="00E35950"/>
    <w:rsid w:val="00E409D2"/>
    <w:rsid w:val="00E5567E"/>
    <w:rsid w:val="00E87FE7"/>
    <w:rsid w:val="00E971FC"/>
    <w:rsid w:val="00EC37D9"/>
    <w:rsid w:val="00EC3D75"/>
    <w:rsid w:val="00F0094D"/>
    <w:rsid w:val="00F21237"/>
    <w:rsid w:val="00F728AB"/>
    <w:rsid w:val="00FC7E76"/>
    <w:rsid w:val="00FC7F5C"/>
    <w:rsid w:val="00FE0AFB"/>
    <w:rsid w:val="00FE61B9"/>
    <w:rsid w:val="00FF02AE"/>
    <w:rsid w:val="00FF3206"/>
    <w:rsid w:val="00FF6EF5"/>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paragraph" w:customStyle="1" w:styleId="Default">
    <w:name w:val="Default"/>
    <w:rsid w:val="00E87FE7"/>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8C1612"/>
  </w:style>
  <w:style w:type="character" w:styleId="Hyperlink">
    <w:name w:val="Hyperlink"/>
    <w:basedOn w:val="DefaultParagraphFont"/>
    <w:uiPriority w:val="99"/>
    <w:semiHidden/>
    <w:unhideWhenUsed/>
    <w:rsid w:val="008C16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 w:id="1607079689">
      <w:bodyDiv w:val="1"/>
      <w:marLeft w:val="0"/>
      <w:marRight w:val="0"/>
      <w:marTop w:val="0"/>
      <w:marBottom w:val="0"/>
      <w:divBdr>
        <w:top w:val="none" w:sz="0" w:space="0" w:color="auto"/>
        <w:left w:val="none" w:sz="0" w:space="0" w:color="auto"/>
        <w:bottom w:val="none" w:sz="0" w:space="0" w:color="auto"/>
        <w:right w:val="none" w:sz="0" w:space="0" w:color="auto"/>
      </w:divBdr>
      <w:divsChild>
        <w:div w:id="1433822779">
          <w:marLeft w:val="0"/>
          <w:marRight w:val="0"/>
          <w:marTop w:val="0"/>
          <w:marBottom w:val="0"/>
          <w:divBdr>
            <w:top w:val="none" w:sz="0" w:space="0" w:color="auto"/>
            <w:left w:val="none" w:sz="0" w:space="0" w:color="auto"/>
            <w:bottom w:val="none" w:sz="0" w:space="0" w:color="auto"/>
            <w:right w:val="none" w:sz="0" w:space="0" w:color="auto"/>
          </w:divBdr>
        </w:div>
        <w:div w:id="480002456">
          <w:marLeft w:val="0"/>
          <w:marRight w:val="0"/>
          <w:marTop w:val="0"/>
          <w:marBottom w:val="0"/>
          <w:divBdr>
            <w:top w:val="none" w:sz="0" w:space="0" w:color="auto"/>
            <w:left w:val="none" w:sz="0" w:space="0" w:color="auto"/>
            <w:bottom w:val="none" w:sz="0" w:space="0" w:color="auto"/>
            <w:right w:val="none" w:sz="0" w:space="0" w:color="auto"/>
          </w:divBdr>
        </w:div>
        <w:div w:id="169607618">
          <w:marLeft w:val="0"/>
          <w:marRight w:val="0"/>
          <w:marTop w:val="0"/>
          <w:marBottom w:val="0"/>
          <w:divBdr>
            <w:top w:val="none" w:sz="0" w:space="0" w:color="auto"/>
            <w:left w:val="none" w:sz="0" w:space="0" w:color="auto"/>
            <w:bottom w:val="none" w:sz="0" w:space="0" w:color="auto"/>
            <w:right w:val="none" w:sz="0" w:space="0" w:color="auto"/>
          </w:divBdr>
        </w:div>
        <w:div w:id="107087150">
          <w:marLeft w:val="0"/>
          <w:marRight w:val="0"/>
          <w:marTop w:val="0"/>
          <w:marBottom w:val="0"/>
          <w:divBdr>
            <w:top w:val="none" w:sz="0" w:space="0" w:color="auto"/>
            <w:left w:val="none" w:sz="0" w:space="0" w:color="auto"/>
            <w:bottom w:val="none" w:sz="0" w:space="0" w:color="auto"/>
            <w:right w:val="none" w:sz="0" w:space="0" w:color="auto"/>
          </w:divBdr>
        </w:div>
        <w:div w:id="1245721868">
          <w:marLeft w:val="0"/>
          <w:marRight w:val="0"/>
          <w:marTop w:val="0"/>
          <w:marBottom w:val="0"/>
          <w:divBdr>
            <w:top w:val="none" w:sz="0" w:space="0" w:color="auto"/>
            <w:left w:val="none" w:sz="0" w:space="0" w:color="auto"/>
            <w:bottom w:val="none" w:sz="0" w:space="0" w:color="auto"/>
            <w:right w:val="none" w:sz="0" w:space="0" w:color="auto"/>
          </w:divBdr>
        </w:div>
        <w:div w:id="606809754">
          <w:marLeft w:val="0"/>
          <w:marRight w:val="0"/>
          <w:marTop w:val="0"/>
          <w:marBottom w:val="0"/>
          <w:divBdr>
            <w:top w:val="none" w:sz="0" w:space="0" w:color="auto"/>
            <w:left w:val="none" w:sz="0" w:space="0" w:color="auto"/>
            <w:bottom w:val="none" w:sz="0" w:space="0" w:color="auto"/>
            <w:right w:val="none" w:sz="0" w:space="0" w:color="auto"/>
          </w:divBdr>
        </w:div>
        <w:div w:id="1801848876">
          <w:marLeft w:val="0"/>
          <w:marRight w:val="0"/>
          <w:marTop w:val="0"/>
          <w:marBottom w:val="0"/>
          <w:divBdr>
            <w:top w:val="none" w:sz="0" w:space="0" w:color="auto"/>
            <w:left w:val="none" w:sz="0" w:space="0" w:color="auto"/>
            <w:bottom w:val="none" w:sz="0" w:space="0" w:color="auto"/>
            <w:right w:val="none" w:sz="0" w:space="0" w:color="auto"/>
          </w:divBdr>
        </w:div>
        <w:div w:id="2021345008">
          <w:marLeft w:val="0"/>
          <w:marRight w:val="0"/>
          <w:marTop w:val="0"/>
          <w:marBottom w:val="0"/>
          <w:divBdr>
            <w:top w:val="none" w:sz="0" w:space="0" w:color="auto"/>
            <w:left w:val="none" w:sz="0" w:space="0" w:color="auto"/>
            <w:bottom w:val="none" w:sz="0" w:space="0" w:color="auto"/>
            <w:right w:val="none" w:sz="0" w:space="0" w:color="auto"/>
          </w:divBdr>
        </w:div>
        <w:div w:id="64229843">
          <w:marLeft w:val="0"/>
          <w:marRight w:val="0"/>
          <w:marTop w:val="0"/>
          <w:marBottom w:val="0"/>
          <w:divBdr>
            <w:top w:val="none" w:sz="0" w:space="0" w:color="auto"/>
            <w:left w:val="none" w:sz="0" w:space="0" w:color="auto"/>
            <w:bottom w:val="none" w:sz="0" w:space="0" w:color="auto"/>
            <w:right w:val="none" w:sz="0" w:space="0" w:color="auto"/>
          </w:divBdr>
        </w:div>
        <w:div w:id="1542399785">
          <w:marLeft w:val="0"/>
          <w:marRight w:val="0"/>
          <w:marTop w:val="0"/>
          <w:marBottom w:val="0"/>
          <w:divBdr>
            <w:top w:val="none" w:sz="0" w:space="0" w:color="auto"/>
            <w:left w:val="none" w:sz="0" w:space="0" w:color="auto"/>
            <w:bottom w:val="none" w:sz="0" w:space="0" w:color="auto"/>
            <w:right w:val="none" w:sz="0" w:space="0" w:color="auto"/>
          </w:divBdr>
        </w:div>
        <w:div w:id="1433547245">
          <w:marLeft w:val="0"/>
          <w:marRight w:val="0"/>
          <w:marTop w:val="0"/>
          <w:marBottom w:val="0"/>
          <w:divBdr>
            <w:top w:val="none" w:sz="0" w:space="0" w:color="auto"/>
            <w:left w:val="none" w:sz="0" w:space="0" w:color="auto"/>
            <w:bottom w:val="none" w:sz="0" w:space="0" w:color="auto"/>
            <w:right w:val="none" w:sz="0" w:space="0" w:color="auto"/>
          </w:divBdr>
        </w:div>
        <w:div w:id="1834101374">
          <w:marLeft w:val="0"/>
          <w:marRight w:val="0"/>
          <w:marTop w:val="0"/>
          <w:marBottom w:val="0"/>
          <w:divBdr>
            <w:top w:val="none" w:sz="0" w:space="0" w:color="auto"/>
            <w:left w:val="none" w:sz="0" w:space="0" w:color="auto"/>
            <w:bottom w:val="none" w:sz="0" w:space="0" w:color="auto"/>
            <w:right w:val="none" w:sz="0" w:space="0" w:color="auto"/>
          </w:divBdr>
        </w:div>
        <w:div w:id="767849955">
          <w:marLeft w:val="0"/>
          <w:marRight w:val="0"/>
          <w:marTop w:val="0"/>
          <w:marBottom w:val="0"/>
          <w:divBdr>
            <w:top w:val="none" w:sz="0" w:space="0" w:color="auto"/>
            <w:left w:val="none" w:sz="0" w:space="0" w:color="auto"/>
            <w:bottom w:val="none" w:sz="0" w:space="0" w:color="auto"/>
            <w:right w:val="none" w:sz="0" w:space="0" w:color="auto"/>
          </w:divBdr>
        </w:div>
        <w:div w:id="530193501">
          <w:marLeft w:val="0"/>
          <w:marRight w:val="0"/>
          <w:marTop w:val="0"/>
          <w:marBottom w:val="0"/>
          <w:divBdr>
            <w:top w:val="none" w:sz="0" w:space="0" w:color="auto"/>
            <w:left w:val="none" w:sz="0" w:space="0" w:color="auto"/>
            <w:bottom w:val="none" w:sz="0" w:space="0" w:color="auto"/>
            <w:right w:val="none" w:sz="0" w:space="0" w:color="auto"/>
          </w:divBdr>
        </w:div>
        <w:div w:id="81699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onething.org/heroes/davis-angela.htm" TargetMode="External"/><Relationship Id="rId4" Type="http://schemas.openxmlformats.org/officeDocument/2006/relationships/settings" Target="settings.xml"/><Relationship Id="rId9" Type="http://schemas.openxmlformats.org/officeDocument/2006/relationships/hyperlink" Target="http://www.doonething.org/heroes/davis-angel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782C9-F57E-42E9-9AFA-17E29529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13</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36</cp:revision>
  <dcterms:created xsi:type="dcterms:W3CDTF">2014-06-10T17:58:00Z</dcterms:created>
  <dcterms:modified xsi:type="dcterms:W3CDTF">2014-06-11T17:32:00Z</dcterms:modified>
</cp:coreProperties>
</file>