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12" w:rsidRPr="00BD5D30" w:rsidRDefault="007E10EB" w:rsidP="00174A12">
      <w:pPr>
        <w:tabs>
          <w:tab w:val="left" w:pos="-720"/>
        </w:tabs>
        <w:ind w:left="-720"/>
        <w:rPr>
          <w:b/>
          <w:sz w:val="24"/>
          <w:szCs w:val="24"/>
        </w:rPr>
      </w:pPr>
      <w:bookmarkStart w:id="0" w:name="_GoBack"/>
      <w:bookmarkEnd w:id="0"/>
      <w:r w:rsidRPr="00BD5D30">
        <w:rPr>
          <w:b/>
          <w:sz w:val="24"/>
          <w:szCs w:val="24"/>
        </w:rPr>
        <w:t>English Language Arts Lesson Plan</w:t>
      </w:r>
      <w:r w:rsidR="00974C20">
        <w:rPr>
          <w:b/>
          <w:sz w:val="24"/>
          <w:szCs w:val="24"/>
        </w:rPr>
        <w:tab/>
      </w:r>
      <w:r w:rsidR="00974C20">
        <w:rPr>
          <w:b/>
          <w:sz w:val="24"/>
          <w:szCs w:val="24"/>
        </w:rPr>
        <w:tab/>
      </w:r>
      <w:r w:rsidR="00974C20">
        <w:rPr>
          <w:b/>
          <w:sz w:val="24"/>
          <w:szCs w:val="24"/>
        </w:rPr>
        <w:tab/>
      </w:r>
      <w:r w:rsidR="00974C20">
        <w:rPr>
          <w:b/>
          <w:sz w:val="24"/>
          <w:szCs w:val="24"/>
        </w:rPr>
        <w:tab/>
      </w:r>
      <w:r w:rsidR="00974C20">
        <w:rPr>
          <w:b/>
          <w:sz w:val="24"/>
          <w:szCs w:val="24"/>
        </w:rPr>
        <w:tab/>
      </w:r>
      <w:r w:rsidR="00974C20">
        <w:rPr>
          <w:b/>
          <w:sz w:val="24"/>
          <w:szCs w:val="24"/>
        </w:rPr>
        <w:tab/>
      </w:r>
      <w:r w:rsidR="00B84D52">
        <w:rPr>
          <w:b/>
          <w:sz w:val="24"/>
          <w:szCs w:val="24"/>
        </w:rPr>
        <w:t xml:space="preserve">                                  </w:t>
      </w:r>
    </w:p>
    <w:p w:rsidR="00FF7192" w:rsidRDefault="00FF7192" w:rsidP="00174A12">
      <w:pPr>
        <w:tabs>
          <w:tab w:val="left" w:pos="-720"/>
        </w:tabs>
        <w:ind w:left="-720"/>
        <w:rPr>
          <w:b/>
          <w:sz w:val="24"/>
          <w:szCs w:val="24"/>
        </w:rPr>
      </w:pPr>
    </w:p>
    <w:p w:rsidR="00174A12" w:rsidRPr="00BD5D30" w:rsidRDefault="00174A12" w:rsidP="00174A12">
      <w:pPr>
        <w:tabs>
          <w:tab w:val="left" w:pos="-720"/>
        </w:tabs>
        <w:ind w:left="-720"/>
        <w:rPr>
          <w:b/>
          <w:sz w:val="24"/>
          <w:szCs w:val="24"/>
        </w:rPr>
      </w:pPr>
      <w:r w:rsidRPr="00BD5D30">
        <w:rPr>
          <w:b/>
          <w:sz w:val="24"/>
          <w:szCs w:val="24"/>
        </w:rPr>
        <w:t>06/10/14</w:t>
      </w:r>
    </w:p>
    <w:p w:rsidR="00C712A2" w:rsidRPr="00BD5D30" w:rsidRDefault="007E10EB" w:rsidP="00174A12">
      <w:pPr>
        <w:tabs>
          <w:tab w:val="left" w:pos="-720"/>
        </w:tabs>
        <w:ind w:left="-720"/>
        <w:rPr>
          <w:b/>
          <w:sz w:val="24"/>
          <w:szCs w:val="24"/>
        </w:rPr>
      </w:pPr>
      <w:r w:rsidRPr="00BD5D30">
        <w:rPr>
          <w:b/>
          <w:sz w:val="24"/>
          <w:szCs w:val="24"/>
        </w:rPr>
        <w:t xml:space="preserve">Topic: </w:t>
      </w:r>
      <w:r w:rsidR="00C712A2" w:rsidRPr="00BD5D30">
        <w:rPr>
          <w:b/>
          <w:sz w:val="24"/>
          <w:szCs w:val="24"/>
        </w:rPr>
        <w:t xml:space="preserve"> </w:t>
      </w:r>
      <w:r w:rsidR="00FF7192">
        <w:rPr>
          <w:b/>
          <w:sz w:val="24"/>
          <w:szCs w:val="24"/>
        </w:rPr>
        <w:t>Using Imagery to Interpret and Express Author’s Purpose</w:t>
      </w:r>
      <w:r w:rsidR="00227F41">
        <w:rPr>
          <w:b/>
          <w:sz w:val="24"/>
          <w:szCs w:val="24"/>
        </w:rPr>
        <w:t xml:space="preserve"> </w:t>
      </w:r>
    </w:p>
    <w:p w:rsidR="00C712A2" w:rsidRDefault="00C712A2" w:rsidP="007E10EB">
      <w:pPr>
        <w:tabs>
          <w:tab w:val="left" w:pos="0"/>
        </w:tabs>
        <w:rPr>
          <w:sz w:val="24"/>
          <w:szCs w:val="24"/>
        </w:rPr>
      </w:pPr>
      <w:r w:rsidRPr="00C712A2">
        <w:rPr>
          <w:noProof/>
          <w:sz w:val="24"/>
          <w:szCs w:val="24"/>
        </w:rPr>
        <mc:AlternateContent>
          <mc:Choice Requires="wps">
            <w:drawing>
              <wp:anchor distT="0" distB="0" distL="114300" distR="114300" simplePos="0" relativeHeight="251659264" behindDoc="0" locked="0" layoutInCell="1" allowOverlap="1" wp14:anchorId="1ED3693E" wp14:editId="2F7920D4">
                <wp:simplePos x="0" y="0"/>
                <wp:positionH relativeFrom="column">
                  <wp:posOffset>-495300</wp:posOffset>
                </wp:positionH>
                <wp:positionV relativeFrom="paragraph">
                  <wp:posOffset>74295</wp:posOffset>
                </wp:positionV>
                <wp:extent cx="6905625" cy="2790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790825"/>
                        </a:xfrm>
                        <a:prstGeom prst="rect">
                          <a:avLst/>
                        </a:prstGeom>
                        <a:solidFill>
                          <a:srgbClr val="FFFFFF"/>
                        </a:solidFill>
                        <a:ln w="9525">
                          <a:solidFill>
                            <a:srgbClr val="000000"/>
                          </a:solidFill>
                          <a:miter lim="800000"/>
                          <a:headEnd/>
                          <a:tailEnd/>
                        </a:ln>
                      </wps:spPr>
                      <wps:txbx>
                        <w:txbxContent>
                          <w:p w:rsidR="00C712A2" w:rsidRPr="00BD5D30" w:rsidRDefault="00174A12">
                            <w:pPr>
                              <w:rPr>
                                <w:b/>
                                <w:sz w:val="20"/>
                                <w:szCs w:val="20"/>
                              </w:rPr>
                            </w:pPr>
                            <w:r w:rsidRPr="00BD5D30">
                              <w:rPr>
                                <w:b/>
                                <w:sz w:val="20"/>
                                <w:szCs w:val="20"/>
                              </w:rPr>
                              <w:t>Common Core Learning Standards (CCLS):</w:t>
                            </w:r>
                          </w:p>
                          <w:p w:rsidR="009F78BC" w:rsidRPr="00174A12" w:rsidRDefault="009F78BC">
                            <w:pPr>
                              <w:rPr>
                                <w:sz w:val="20"/>
                                <w:szCs w:val="20"/>
                              </w:rPr>
                            </w:pPr>
                            <w:r w:rsidRPr="00BD5D30">
                              <w:rPr>
                                <w:b/>
                                <w:sz w:val="20"/>
                                <w:szCs w:val="20"/>
                              </w:rPr>
                              <w:t>SL.9.-10.1</w:t>
                            </w:r>
                            <w:r w:rsidRPr="00174A12">
                              <w:rPr>
                                <w:sz w:val="20"/>
                                <w:szCs w:val="20"/>
                              </w:rPr>
                              <w:t>- Initiate and participate effectively in a range of collaborative discussions.</w:t>
                            </w:r>
                          </w:p>
                          <w:p w:rsidR="009F78BC" w:rsidRDefault="009F78BC">
                            <w:pPr>
                              <w:rPr>
                                <w:sz w:val="20"/>
                                <w:szCs w:val="20"/>
                              </w:rPr>
                            </w:pPr>
                            <w:r w:rsidRPr="00BD5D30">
                              <w:rPr>
                                <w:b/>
                                <w:sz w:val="20"/>
                                <w:szCs w:val="20"/>
                              </w:rPr>
                              <w:t>SL.9-10.3</w:t>
                            </w:r>
                            <w:r w:rsidRPr="00174A12">
                              <w:rPr>
                                <w:sz w:val="20"/>
                                <w:szCs w:val="20"/>
                              </w:rPr>
                              <w:t>- Evaluate a speaker’s point of view, reasoning, and use of evidence and rhetoric, identifying any fallacious reasoning or exaggerated or distorted evidence.</w:t>
                            </w:r>
                          </w:p>
                          <w:p w:rsidR="00227F41" w:rsidRPr="00227F41" w:rsidRDefault="00227F41">
                            <w:pPr>
                              <w:rPr>
                                <w:sz w:val="20"/>
                                <w:szCs w:val="20"/>
                              </w:rPr>
                            </w:pPr>
                            <w:r>
                              <w:rPr>
                                <w:b/>
                                <w:sz w:val="20"/>
                                <w:szCs w:val="20"/>
                              </w:rPr>
                              <w:t>SL.9-10.4 –</w:t>
                            </w:r>
                            <w:r>
                              <w:rPr>
                                <w:sz w:val="20"/>
                                <w:szCs w:val="20"/>
                              </w:rPr>
                              <w:t xml:space="preserve"> Present information, findings, and supporting evidence clearly, concisely, and logically such that listeners can follow the line or reasoning and the organization, development, substance, and style are appropriate to purpose, audience, and task. </w:t>
                            </w:r>
                          </w:p>
                          <w:p w:rsidR="00227F41" w:rsidRDefault="00984D80">
                            <w:pPr>
                              <w:rPr>
                                <w:b/>
                                <w:sz w:val="20"/>
                                <w:szCs w:val="20"/>
                              </w:rPr>
                            </w:pPr>
                            <w:r w:rsidRPr="00BD5D30">
                              <w:rPr>
                                <w:b/>
                                <w:sz w:val="20"/>
                                <w:szCs w:val="20"/>
                              </w:rPr>
                              <w:t>W.9-10.</w:t>
                            </w:r>
                            <w:r w:rsidR="00174A12" w:rsidRPr="00BD5D30">
                              <w:rPr>
                                <w:b/>
                                <w:sz w:val="20"/>
                                <w:szCs w:val="20"/>
                              </w:rPr>
                              <w:t>1</w:t>
                            </w:r>
                            <w:r w:rsidR="00174A12" w:rsidRPr="00174A12">
                              <w:rPr>
                                <w:sz w:val="20"/>
                                <w:szCs w:val="20"/>
                              </w:rPr>
                              <w:t xml:space="preserve"> </w:t>
                            </w:r>
                            <w:r w:rsidR="00BD5D30">
                              <w:rPr>
                                <w:sz w:val="20"/>
                                <w:szCs w:val="20"/>
                              </w:rPr>
                              <w:t>-</w:t>
                            </w:r>
                            <w:r w:rsidR="00394BC1" w:rsidRPr="00174A12">
                              <w:rPr>
                                <w:sz w:val="20"/>
                                <w:szCs w:val="20"/>
                              </w:rPr>
                              <w:t>Write arguments to support claims in an analysis</w:t>
                            </w:r>
                            <w:r w:rsidR="00174A12" w:rsidRPr="00174A12">
                              <w:rPr>
                                <w:sz w:val="20"/>
                                <w:szCs w:val="20"/>
                              </w:rPr>
                              <w:t xml:space="preserve"> of substantive topics or texts using valid</w:t>
                            </w:r>
                            <w:r w:rsidR="00394BC1" w:rsidRPr="00174A12">
                              <w:rPr>
                                <w:sz w:val="20"/>
                                <w:szCs w:val="20"/>
                              </w:rPr>
                              <w:t xml:space="preserve"> reasoning</w:t>
                            </w:r>
                            <w:r w:rsidR="00174A12" w:rsidRPr="00174A12">
                              <w:rPr>
                                <w:sz w:val="20"/>
                                <w:szCs w:val="20"/>
                              </w:rPr>
                              <w:t>, and relevant and sufficient evidence.</w:t>
                            </w:r>
                          </w:p>
                          <w:p w:rsidR="00227F41" w:rsidRPr="00227F41" w:rsidRDefault="00227F41">
                            <w:pPr>
                              <w:rPr>
                                <w:sz w:val="20"/>
                                <w:szCs w:val="20"/>
                              </w:rPr>
                            </w:pPr>
                            <w:r>
                              <w:rPr>
                                <w:b/>
                                <w:sz w:val="20"/>
                                <w:szCs w:val="20"/>
                              </w:rPr>
                              <w:t xml:space="preserve">W.11 – 12.4 – </w:t>
                            </w:r>
                            <w:r>
                              <w:rPr>
                                <w:sz w:val="20"/>
                                <w:szCs w:val="20"/>
                              </w:rPr>
                              <w:t>Write informative / explanatory texts to examine and convey complex ideas, concepts, and information clearly and accurately through the effective selection, organization, and analysis of content.</w:t>
                            </w:r>
                          </w:p>
                          <w:p w:rsidR="00174A12" w:rsidRDefault="00174A12">
                            <w:r w:rsidRPr="00BD5D30">
                              <w:rPr>
                                <w:b/>
                                <w:sz w:val="20"/>
                                <w:szCs w:val="20"/>
                              </w:rPr>
                              <w:t>W. 9-10.4</w:t>
                            </w:r>
                            <w:r w:rsidRPr="00174A12">
                              <w:rPr>
                                <w:sz w:val="20"/>
                                <w:szCs w:val="20"/>
                              </w:rPr>
                              <w:t>- Produce clear and coherent writing in which the development, organization, organization, and style are appropriate to task, purpose and audience.</w:t>
                            </w:r>
                          </w:p>
                          <w:p w:rsidR="00174A12" w:rsidRDefault="00174A12"/>
                          <w:p w:rsidR="009F78BC" w:rsidRDefault="009F78BC"/>
                          <w:p w:rsidR="009F78BC" w:rsidRDefault="009F78BC"/>
                          <w:p w:rsidR="009F78BC" w:rsidRDefault="009F78BC"/>
                          <w:p w:rsidR="009F78BC" w:rsidRDefault="009F78BC"/>
                          <w:p w:rsidR="009F78BC" w:rsidRDefault="009F78BC"/>
                          <w:p w:rsidR="009F78BC" w:rsidRDefault="009F78BC"/>
                          <w:p w:rsidR="009F78BC" w:rsidRDefault="009F78BC">
                            <w:r>
                              <w:t>SL.9-10.</w:t>
                            </w:r>
                          </w:p>
                          <w:p w:rsidR="009F78BC" w:rsidRDefault="009F7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5.85pt;width:543.75pt;height:2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">
                <v:textbox>
                  <w:txbxContent>
                    <w:p w:rsidR="00C712A2" w:rsidRPr="00BD5D30" w:rsidRDefault="00174A12">
                      <w:pPr>
                        <w:rPr>
                          <w:b/>
                          <w:sz w:val="20"/>
                          <w:szCs w:val="20"/>
                        </w:rPr>
                      </w:pPr>
                      <w:r w:rsidRPr="00BD5D30">
                        <w:rPr>
                          <w:b/>
                          <w:sz w:val="20"/>
                          <w:szCs w:val="20"/>
                        </w:rPr>
                        <w:t>Common Core Learning Standards (CCLS):</w:t>
                      </w:r>
                    </w:p>
                    <w:p w:rsidR="009F78BC" w:rsidRPr="00174A12" w:rsidRDefault="009F78BC">
                      <w:pPr>
                        <w:rPr>
                          <w:sz w:val="20"/>
                          <w:szCs w:val="20"/>
                        </w:rPr>
                      </w:pPr>
                      <w:r w:rsidRPr="00BD5D30">
                        <w:rPr>
                          <w:b/>
                          <w:sz w:val="20"/>
                          <w:szCs w:val="20"/>
                        </w:rPr>
                        <w:t>SL.9.-10.1</w:t>
                      </w:r>
                      <w:r w:rsidRPr="00174A12">
                        <w:rPr>
                          <w:sz w:val="20"/>
                          <w:szCs w:val="20"/>
                        </w:rPr>
                        <w:t>- Initiate and participate effectively in a range of collaborative discussions.</w:t>
                      </w:r>
                    </w:p>
                    <w:p w:rsidR="009F78BC" w:rsidRDefault="009F78BC">
                      <w:pPr>
                        <w:rPr>
                          <w:sz w:val="20"/>
                          <w:szCs w:val="20"/>
                        </w:rPr>
                      </w:pPr>
                      <w:r w:rsidRPr="00BD5D30">
                        <w:rPr>
                          <w:b/>
                          <w:sz w:val="20"/>
                          <w:szCs w:val="20"/>
                        </w:rPr>
                        <w:t>SL.9-10.3</w:t>
                      </w:r>
                      <w:r w:rsidRPr="00174A12">
                        <w:rPr>
                          <w:sz w:val="20"/>
                          <w:szCs w:val="20"/>
                        </w:rPr>
                        <w:t>- Evaluate a speaker’s point of view, reasoning, and use of evidence and rhetoric, identifying any fallacious reasoning or exaggerated or distorted evidence.</w:t>
                      </w:r>
                    </w:p>
                    <w:p w:rsidR="00227F41" w:rsidRPr="00227F41" w:rsidRDefault="00227F41">
                      <w:pPr>
                        <w:rPr>
                          <w:sz w:val="20"/>
                          <w:szCs w:val="20"/>
                        </w:rPr>
                      </w:pPr>
                      <w:r>
                        <w:rPr>
                          <w:b/>
                          <w:sz w:val="20"/>
                          <w:szCs w:val="20"/>
                        </w:rPr>
                        <w:t>SL.9-10.4 –</w:t>
                      </w:r>
                      <w:r>
                        <w:rPr>
                          <w:sz w:val="20"/>
                          <w:szCs w:val="20"/>
                        </w:rPr>
                        <w:t xml:space="preserve"> Present information, findings, and supporting evidence clearly, concisely, and logically such that listeners can follow the line or reasoning and the organization, development, substance, and style are appropriate to purpose, audience, and task. </w:t>
                      </w:r>
                    </w:p>
                    <w:p w:rsidR="00227F41" w:rsidRDefault="00984D80">
                      <w:pPr>
                        <w:rPr>
                          <w:b/>
                          <w:sz w:val="20"/>
                          <w:szCs w:val="20"/>
                        </w:rPr>
                      </w:pPr>
                      <w:r w:rsidRPr="00BD5D30">
                        <w:rPr>
                          <w:b/>
                          <w:sz w:val="20"/>
                          <w:szCs w:val="20"/>
                        </w:rPr>
                        <w:t>W.9-10.</w:t>
                      </w:r>
                      <w:r w:rsidR="00174A12" w:rsidRPr="00BD5D30">
                        <w:rPr>
                          <w:b/>
                          <w:sz w:val="20"/>
                          <w:szCs w:val="20"/>
                        </w:rPr>
                        <w:t>1</w:t>
                      </w:r>
                      <w:r w:rsidR="00174A12" w:rsidRPr="00174A12">
                        <w:rPr>
                          <w:sz w:val="20"/>
                          <w:szCs w:val="20"/>
                        </w:rPr>
                        <w:t xml:space="preserve"> </w:t>
                      </w:r>
                      <w:r w:rsidR="00BD5D30">
                        <w:rPr>
                          <w:sz w:val="20"/>
                          <w:szCs w:val="20"/>
                        </w:rPr>
                        <w:t>-</w:t>
                      </w:r>
                      <w:r w:rsidR="00394BC1" w:rsidRPr="00174A12">
                        <w:rPr>
                          <w:sz w:val="20"/>
                          <w:szCs w:val="20"/>
                        </w:rPr>
                        <w:t>Write arguments to support claims in an analysis</w:t>
                      </w:r>
                      <w:r w:rsidR="00174A12" w:rsidRPr="00174A12">
                        <w:rPr>
                          <w:sz w:val="20"/>
                          <w:szCs w:val="20"/>
                        </w:rPr>
                        <w:t xml:space="preserve"> of substantive topics or texts using valid</w:t>
                      </w:r>
                      <w:r w:rsidR="00394BC1" w:rsidRPr="00174A12">
                        <w:rPr>
                          <w:sz w:val="20"/>
                          <w:szCs w:val="20"/>
                        </w:rPr>
                        <w:t xml:space="preserve"> reasoning</w:t>
                      </w:r>
                      <w:r w:rsidR="00174A12" w:rsidRPr="00174A12">
                        <w:rPr>
                          <w:sz w:val="20"/>
                          <w:szCs w:val="20"/>
                        </w:rPr>
                        <w:t>, and relevant and sufficient evidence.</w:t>
                      </w:r>
                    </w:p>
                    <w:p w:rsidR="00227F41" w:rsidRPr="00227F41" w:rsidRDefault="00227F41">
                      <w:pPr>
                        <w:rPr>
                          <w:sz w:val="20"/>
                          <w:szCs w:val="20"/>
                        </w:rPr>
                      </w:pPr>
                      <w:r>
                        <w:rPr>
                          <w:b/>
                          <w:sz w:val="20"/>
                          <w:szCs w:val="20"/>
                        </w:rPr>
                        <w:t xml:space="preserve">W.11 – 12.4 – </w:t>
                      </w:r>
                      <w:r>
                        <w:rPr>
                          <w:sz w:val="20"/>
                          <w:szCs w:val="20"/>
                        </w:rPr>
                        <w:t>Write informative / explanatory texts to examine and convey complex ideas, concepts, and information clearly and accurately through the effective selection, organization, and analysis of content.</w:t>
                      </w:r>
                    </w:p>
                    <w:p w:rsidR="00174A12" w:rsidRDefault="00174A12">
                      <w:r w:rsidRPr="00BD5D30">
                        <w:rPr>
                          <w:b/>
                          <w:sz w:val="20"/>
                          <w:szCs w:val="20"/>
                        </w:rPr>
                        <w:t>W. 9-10.4</w:t>
                      </w:r>
                      <w:r w:rsidRPr="00174A12">
                        <w:rPr>
                          <w:sz w:val="20"/>
                          <w:szCs w:val="20"/>
                        </w:rPr>
                        <w:t>- Produce clear and coherent writing in which the development, organization, organization, and style are appropriate to task, purpose and audience.</w:t>
                      </w:r>
                    </w:p>
                    <w:p w:rsidR="00174A12" w:rsidRDefault="00174A12"/>
                    <w:p w:rsidR="009F78BC" w:rsidRDefault="009F78BC"/>
                    <w:p w:rsidR="009F78BC" w:rsidRDefault="009F78BC"/>
                    <w:p w:rsidR="009F78BC" w:rsidRDefault="009F78BC"/>
                    <w:p w:rsidR="009F78BC" w:rsidRDefault="009F78BC"/>
                    <w:p w:rsidR="009F78BC" w:rsidRDefault="009F78BC"/>
                    <w:p w:rsidR="009F78BC" w:rsidRDefault="009F78BC"/>
                    <w:p w:rsidR="009F78BC" w:rsidRDefault="009F78BC">
                      <w:r>
                        <w:t>SL.9-10.</w:t>
                      </w:r>
                    </w:p>
                    <w:p w:rsidR="009F78BC" w:rsidRDefault="009F78BC"/>
                  </w:txbxContent>
                </v:textbox>
              </v:shape>
            </w:pict>
          </mc:Fallback>
        </mc:AlternateContent>
      </w:r>
    </w:p>
    <w:p w:rsidR="00174A12" w:rsidRDefault="007E10EB" w:rsidP="007E10EB">
      <w:pPr>
        <w:ind w:left="-630"/>
        <w:rPr>
          <w:sz w:val="24"/>
          <w:szCs w:val="24"/>
        </w:rPr>
      </w:pPr>
      <w:r>
        <w:rPr>
          <w:sz w:val="24"/>
          <w:szCs w:val="24"/>
        </w:rPr>
        <w:tab/>
      </w:r>
      <w:r>
        <w:rPr>
          <w:sz w:val="24"/>
          <w:szCs w:val="24"/>
        </w:rPr>
        <w:tab/>
      </w:r>
    </w:p>
    <w:p w:rsidR="00174A12" w:rsidRPr="00174A12" w:rsidRDefault="00174A12" w:rsidP="00174A12">
      <w:pPr>
        <w:rPr>
          <w:sz w:val="24"/>
          <w:szCs w:val="24"/>
        </w:rPr>
      </w:pPr>
    </w:p>
    <w:p w:rsidR="00174A12" w:rsidRPr="00174A12" w:rsidRDefault="00174A12" w:rsidP="00174A12">
      <w:pPr>
        <w:rPr>
          <w:sz w:val="24"/>
          <w:szCs w:val="24"/>
        </w:rPr>
      </w:pPr>
    </w:p>
    <w:p w:rsidR="00174A12" w:rsidRPr="00174A12" w:rsidRDefault="00174A12" w:rsidP="00174A12">
      <w:pPr>
        <w:rPr>
          <w:sz w:val="24"/>
          <w:szCs w:val="24"/>
        </w:rPr>
      </w:pPr>
    </w:p>
    <w:p w:rsidR="00174A12" w:rsidRDefault="00174A12" w:rsidP="00174A12">
      <w:pPr>
        <w:rPr>
          <w:sz w:val="24"/>
          <w:szCs w:val="24"/>
        </w:rPr>
      </w:pPr>
    </w:p>
    <w:p w:rsidR="00227F41" w:rsidRDefault="00227F41" w:rsidP="00174A12">
      <w:pPr>
        <w:rPr>
          <w:sz w:val="24"/>
          <w:szCs w:val="24"/>
        </w:rPr>
      </w:pPr>
    </w:p>
    <w:p w:rsidR="00227F41" w:rsidRDefault="00227F41" w:rsidP="00174A12">
      <w:pPr>
        <w:rPr>
          <w:sz w:val="24"/>
          <w:szCs w:val="24"/>
        </w:rPr>
      </w:pPr>
    </w:p>
    <w:p w:rsidR="008A6809" w:rsidRDefault="008A6809" w:rsidP="00174A12">
      <w:pPr>
        <w:rPr>
          <w:sz w:val="24"/>
          <w:szCs w:val="24"/>
        </w:rPr>
      </w:pPr>
    </w:p>
    <w:p w:rsidR="00B20102" w:rsidRDefault="00B20102" w:rsidP="00B20102">
      <w:pPr>
        <w:ind w:left="-720"/>
        <w:rPr>
          <w:sz w:val="24"/>
          <w:szCs w:val="24"/>
          <w:u w:val="single"/>
        </w:rPr>
      </w:pPr>
      <w:r>
        <w:rPr>
          <w:b/>
          <w:sz w:val="24"/>
          <w:szCs w:val="24"/>
          <w:u w:val="single"/>
        </w:rPr>
        <w:t>Materials / Resources:</w:t>
      </w:r>
    </w:p>
    <w:p w:rsidR="00B20102" w:rsidRDefault="00B20102" w:rsidP="00B20102">
      <w:pPr>
        <w:spacing w:after="0" w:line="240" w:lineRule="auto"/>
        <w:ind w:left="-720"/>
        <w:rPr>
          <w:sz w:val="24"/>
          <w:szCs w:val="24"/>
        </w:rPr>
      </w:pPr>
      <w:r>
        <w:rPr>
          <w:sz w:val="24"/>
          <w:szCs w:val="24"/>
        </w:rPr>
        <w:t>Student-Created Artwork from Arts in Residency Program</w:t>
      </w:r>
    </w:p>
    <w:p w:rsidR="00B20102" w:rsidRDefault="00B20102" w:rsidP="00B20102">
      <w:pPr>
        <w:spacing w:after="0" w:line="240" w:lineRule="auto"/>
        <w:ind w:left="-720"/>
        <w:rPr>
          <w:sz w:val="24"/>
          <w:szCs w:val="24"/>
        </w:rPr>
      </w:pPr>
      <w:r>
        <w:rPr>
          <w:sz w:val="24"/>
          <w:szCs w:val="24"/>
        </w:rPr>
        <w:t>Graphic Organizer: Interview with a Painting</w:t>
      </w:r>
    </w:p>
    <w:p w:rsidR="00B20102" w:rsidRDefault="00B20102" w:rsidP="00B20102">
      <w:pPr>
        <w:spacing w:after="0" w:line="240" w:lineRule="auto"/>
        <w:ind w:left="-720"/>
        <w:rPr>
          <w:sz w:val="24"/>
          <w:szCs w:val="24"/>
        </w:rPr>
      </w:pPr>
      <w:r>
        <w:rPr>
          <w:sz w:val="24"/>
          <w:szCs w:val="24"/>
        </w:rPr>
        <w:t>Graphic Organizer: Art to Self-Connections</w:t>
      </w:r>
    </w:p>
    <w:p w:rsidR="00B20102" w:rsidRDefault="00B20102" w:rsidP="00B20102">
      <w:pPr>
        <w:spacing w:after="0" w:line="240" w:lineRule="auto"/>
        <w:ind w:left="-720"/>
        <w:rPr>
          <w:sz w:val="24"/>
          <w:szCs w:val="24"/>
        </w:rPr>
      </w:pPr>
      <w:r>
        <w:rPr>
          <w:sz w:val="24"/>
          <w:szCs w:val="24"/>
        </w:rPr>
        <w:t>Graphic Organizer: Art to World Connections</w:t>
      </w:r>
    </w:p>
    <w:p w:rsidR="00B20102" w:rsidRDefault="00B20102" w:rsidP="00B20102">
      <w:pPr>
        <w:spacing w:after="0" w:line="240" w:lineRule="auto"/>
        <w:ind w:left="-720"/>
        <w:rPr>
          <w:sz w:val="24"/>
          <w:szCs w:val="24"/>
        </w:rPr>
      </w:pPr>
      <w:r>
        <w:rPr>
          <w:sz w:val="24"/>
          <w:szCs w:val="24"/>
        </w:rPr>
        <w:t>Lined Paper: Think – Write – Pair – Share</w:t>
      </w:r>
    </w:p>
    <w:p w:rsidR="00B20102" w:rsidRPr="003D31EC" w:rsidRDefault="00B20102" w:rsidP="00B20102">
      <w:pPr>
        <w:spacing w:after="0" w:line="240" w:lineRule="auto"/>
        <w:ind w:left="-720"/>
        <w:rPr>
          <w:sz w:val="24"/>
          <w:szCs w:val="24"/>
        </w:rPr>
      </w:pPr>
      <w:r>
        <w:rPr>
          <w:sz w:val="24"/>
          <w:szCs w:val="24"/>
        </w:rPr>
        <w:t>Lined Paper: Brief Exhibit Summary</w:t>
      </w:r>
    </w:p>
    <w:p w:rsidR="00B20102" w:rsidRDefault="00B20102" w:rsidP="00174A12">
      <w:pPr>
        <w:ind w:left="-720"/>
        <w:rPr>
          <w:b/>
          <w:sz w:val="24"/>
          <w:szCs w:val="24"/>
          <w:u w:val="single"/>
        </w:rPr>
      </w:pPr>
    </w:p>
    <w:p w:rsidR="00FE120E" w:rsidRPr="007A7876" w:rsidRDefault="00174A12" w:rsidP="00174A12">
      <w:pPr>
        <w:ind w:left="-720"/>
        <w:rPr>
          <w:b/>
          <w:sz w:val="24"/>
          <w:szCs w:val="24"/>
          <w:u w:val="single"/>
        </w:rPr>
      </w:pPr>
      <w:r w:rsidRPr="007A7876">
        <w:rPr>
          <w:b/>
          <w:sz w:val="24"/>
          <w:szCs w:val="24"/>
          <w:u w:val="single"/>
        </w:rPr>
        <w:t xml:space="preserve">Learning Objectives: </w:t>
      </w:r>
    </w:p>
    <w:p w:rsidR="00174A12" w:rsidRDefault="00174A12" w:rsidP="00174A12">
      <w:pPr>
        <w:ind w:left="-720"/>
        <w:rPr>
          <w:sz w:val="24"/>
          <w:szCs w:val="24"/>
        </w:rPr>
      </w:pPr>
      <w:r>
        <w:rPr>
          <w:sz w:val="24"/>
          <w:szCs w:val="24"/>
        </w:rPr>
        <w:t>St</w:t>
      </w:r>
      <w:r w:rsidR="00FE120E">
        <w:rPr>
          <w:sz w:val="24"/>
          <w:szCs w:val="24"/>
        </w:rPr>
        <w:t xml:space="preserve">udents will </w:t>
      </w:r>
      <w:r w:rsidR="00227F41">
        <w:rPr>
          <w:sz w:val="24"/>
          <w:szCs w:val="24"/>
        </w:rPr>
        <w:t>explore their personal experiences with art museums and artwork and identify text to self and text to world connections.</w:t>
      </w:r>
    </w:p>
    <w:p w:rsidR="00FE120E" w:rsidRDefault="00FE120E" w:rsidP="00174A12">
      <w:pPr>
        <w:ind w:left="-720"/>
        <w:rPr>
          <w:sz w:val="24"/>
          <w:szCs w:val="24"/>
        </w:rPr>
      </w:pPr>
      <w:r>
        <w:rPr>
          <w:sz w:val="24"/>
          <w:szCs w:val="24"/>
        </w:rPr>
        <w:t xml:space="preserve">Students will respond to </w:t>
      </w:r>
      <w:r w:rsidR="00227F41">
        <w:rPr>
          <w:sz w:val="24"/>
          <w:szCs w:val="24"/>
        </w:rPr>
        <w:t>a peer-developed piece of artwork</w:t>
      </w:r>
      <w:r w:rsidR="00BD5D30">
        <w:rPr>
          <w:sz w:val="24"/>
          <w:szCs w:val="24"/>
        </w:rPr>
        <w:t xml:space="preserve"> by creating and supporting claims using evidence </w:t>
      </w:r>
      <w:r w:rsidR="00227F41">
        <w:rPr>
          <w:sz w:val="24"/>
          <w:szCs w:val="24"/>
        </w:rPr>
        <w:t>from their text to self and text to world connections, as well as use of imagery, in a brief exhibit summary.</w:t>
      </w:r>
    </w:p>
    <w:p w:rsidR="00BD5D30" w:rsidRDefault="00BD5D30" w:rsidP="00174A12">
      <w:pPr>
        <w:ind w:left="-720"/>
        <w:rPr>
          <w:sz w:val="24"/>
          <w:szCs w:val="24"/>
        </w:rPr>
      </w:pPr>
      <w:r w:rsidRPr="007A7876">
        <w:rPr>
          <w:b/>
          <w:sz w:val="24"/>
          <w:szCs w:val="24"/>
          <w:u w:val="single"/>
        </w:rPr>
        <w:t>Essential Question/ Aim</w:t>
      </w:r>
      <w:r w:rsidRPr="007A7876">
        <w:rPr>
          <w:sz w:val="24"/>
          <w:szCs w:val="24"/>
          <w:u w:val="single"/>
        </w:rPr>
        <w:t>:</w:t>
      </w:r>
      <w:r w:rsidR="003C3D45">
        <w:rPr>
          <w:sz w:val="24"/>
          <w:szCs w:val="24"/>
        </w:rPr>
        <w:t xml:space="preserve"> </w:t>
      </w:r>
      <w:r w:rsidR="00B20102">
        <w:rPr>
          <w:sz w:val="24"/>
          <w:szCs w:val="24"/>
        </w:rPr>
        <w:t>How can we use the symbols in a piece of artwork to understand the artist’s purpose?</w:t>
      </w:r>
    </w:p>
    <w:p w:rsidR="00BD5D30" w:rsidRDefault="00E01DBD" w:rsidP="009571C9">
      <w:pPr>
        <w:ind w:left="-720"/>
        <w:rPr>
          <w:sz w:val="24"/>
          <w:szCs w:val="24"/>
        </w:rPr>
      </w:pPr>
      <w:r w:rsidRPr="007A7876">
        <w:rPr>
          <w:b/>
          <w:sz w:val="24"/>
          <w:szCs w:val="24"/>
          <w:u w:val="single"/>
        </w:rPr>
        <w:lastRenderedPageBreak/>
        <w:t xml:space="preserve">Student Activity # 1- </w:t>
      </w:r>
      <w:r w:rsidR="00BD5D30" w:rsidRPr="007A7876">
        <w:rPr>
          <w:b/>
          <w:sz w:val="24"/>
          <w:szCs w:val="24"/>
          <w:u w:val="single"/>
        </w:rPr>
        <w:t>Do Now:</w:t>
      </w:r>
      <w:r w:rsidR="00BD5D30" w:rsidRPr="00BD5D30">
        <w:rPr>
          <w:b/>
          <w:sz w:val="24"/>
          <w:szCs w:val="24"/>
        </w:rPr>
        <w:t xml:space="preserve"> </w:t>
      </w:r>
      <w:r>
        <w:rPr>
          <w:b/>
          <w:sz w:val="24"/>
          <w:szCs w:val="24"/>
        </w:rPr>
        <w:t xml:space="preserve"> </w:t>
      </w:r>
      <w:r w:rsidR="00BD5D30">
        <w:rPr>
          <w:b/>
          <w:sz w:val="24"/>
          <w:szCs w:val="24"/>
        </w:rPr>
        <w:t xml:space="preserve"> </w:t>
      </w:r>
      <w:r w:rsidR="00BD5D30">
        <w:rPr>
          <w:sz w:val="24"/>
          <w:szCs w:val="24"/>
        </w:rPr>
        <w:t xml:space="preserve">Students </w:t>
      </w:r>
      <w:r w:rsidR="009571C9">
        <w:rPr>
          <w:sz w:val="24"/>
          <w:szCs w:val="24"/>
        </w:rPr>
        <w:t>engage in a Think-Write-Pair-Share for the following prompts (Posted on chart-paper or displayed on a PPT Slide).  Have you been to a museum? What exhibits do you remember the most? What was the artwork about?  If you have not been to a museum, what do you know about museums?</w:t>
      </w:r>
      <w:r w:rsidR="00E115B0">
        <w:rPr>
          <w:sz w:val="24"/>
          <w:szCs w:val="24"/>
        </w:rPr>
        <w:t xml:space="preserve"> (7-10 mins).</w:t>
      </w:r>
    </w:p>
    <w:p w:rsidR="00551CA0" w:rsidRDefault="00BD5D30" w:rsidP="00551CA0">
      <w:pPr>
        <w:ind w:left="-720"/>
        <w:rPr>
          <w:sz w:val="24"/>
          <w:szCs w:val="24"/>
        </w:rPr>
      </w:pPr>
      <w:r w:rsidRPr="007A7876">
        <w:rPr>
          <w:b/>
          <w:sz w:val="24"/>
          <w:szCs w:val="24"/>
          <w:u w:val="single"/>
        </w:rPr>
        <w:t>Lesson Development</w:t>
      </w:r>
      <w:r w:rsidR="00551CA0">
        <w:rPr>
          <w:sz w:val="24"/>
          <w:szCs w:val="24"/>
        </w:rPr>
        <w:t xml:space="preserve">: </w:t>
      </w:r>
      <w:r w:rsidR="00974C20">
        <w:rPr>
          <w:sz w:val="24"/>
          <w:szCs w:val="24"/>
        </w:rPr>
        <w:t>(3-5mins)</w:t>
      </w:r>
    </w:p>
    <w:p w:rsidR="00BD5D30" w:rsidRPr="00551CA0" w:rsidRDefault="00BD5D30" w:rsidP="00551CA0">
      <w:pPr>
        <w:pStyle w:val="ListParagraph"/>
        <w:numPr>
          <w:ilvl w:val="0"/>
          <w:numId w:val="3"/>
        </w:numPr>
        <w:rPr>
          <w:sz w:val="24"/>
          <w:szCs w:val="24"/>
        </w:rPr>
      </w:pPr>
      <w:r w:rsidRPr="00551CA0">
        <w:rPr>
          <w:sz w:val="24"/>
          <w:szCs w:val="24"/>
        </w:rPr>
        <w:t>Anticipated Prior Knowledge &amp; Review</w:t>
      </w:r>
      <w:r w:rsidR="00551CA0">
        <w:rPr>
          <w:sz w:val="24"/>
          <w:szCs w:val="24"/>
        </w:rPr>
        <w:t xml:space="preserve"> by teacher</w:t>
      </w:r>
      <w:r w:rsidRPr="00551CA0">
        <w:rPr>
          <w:sz w:val="24"/>
          <w:szCs w:val="24"/>
        </w:rPr>
        <w:t xml:space="preserve"> (Posted on chart-paper or Displayed on PPT Slide)</w:t>
      </w:r>
    </w:p>
    <w:p w:rsidR="00D95C81" w:rsidRDefault="00D95C81" w:rsidP="00BD5D30">
      <w:pPr>
        <w:pStyle w:val="ListParagraph"/>
        <w:numPr>
          <w:ilvl w:val="0"/>
          <w:numId w:val="2"/>
        </w:numPr>
        <w:rPr>
          <w:sz w:val="24"/>
          <w:szCs w:val="24"/>
        </w:rPr>
      </w:pPr>
      <w:r>
        <w:rPr>
          <w:sz w:val="24"/>
          <w:szCs w:val="24"/>
        </w:rPr>
        <w:t xml:space="preserve">There are implicit and explicit perspectives/messages in </w:t>
      </w:r>
      <w:r w:rsidR="009571C9">
        <w:rPr>
          <w:sz w:val="24"/>
          <w:szCs w:val="24"/>
        </w:rPr>
        <w:t>artwork and written work</w:t>
      </w:r>
    </w:p>
    <w:p w:rsidR="00551CA0" w:rsidRDefault="00D95C81" w:rsidP="00551CA0">
      <w:pPr>
        <w:pStyle w:val="ListParagraph"/>
        <w:numPr>
          <w:ilvl w:val="0"/>
          <w:numId w:val="2"/>
        </w:numPr>
        <w:rPr>
          <w:sz w:val="24"/>
          <w:szCs w:val="24"/>
        </w:rPr>
      </w:pPr>
      <w:r>
        <w:rPr>
          <w:sz w:val="24"/>
          <w:szCs w:val="24"/>
        </w:rPr>
        <w:t xml:space="preserve">People construct meaning from </w:t>
      </w:r>
      <w:r w:rsidR="009571C9">
        <w:rPr>
          <w:sz w:val="24"/>
          <w:szCs w:val="24"/>
        </w:rPr>
        <w:t>artwork</w:t>
      </w:r>
      <w:r>
        <w:rPr>
          <w:sz w:val="24"/>
          <w:szCs w:val="24"/>
        </w:rPr>
        <w:t xml:space="preserve"> using their prior knowledge, beliefs and experiences.</w:t>
      </w:r>
    </w:p>
    <w:p w:rsidR="002221BC" w:rsidRDefault="002221BC" w:rsidP="00551CA0">
      <w:pPr>
        <w:pStyle w:val="ListParagraph"/>
        <w:numPr>
          <w:ilvl w:val="0"/>
          <w:numId w:val="2"/>
        </w:numPr>
        <w:rPr>
          <w:sz w:val="24"/>
          <w:szCs w:val="24"/>
        </w:rPr>
      </w:pPr>
      <w:r>
        <w:rPr>
          <w:sz w:val="24"/>
          <w:szCs w:val="24"/>
        </w:rPr>
        <w:t xml:space="preserve">Culture is a way of life of a group of people; the behaviors, beliefs, values, and symbols that they accept, generally without thinking of them, and that are passed along by communication and imitation from generation to the next. </w:t>
      </w:r>
    </w:p>
    <w:p w:rsidR="002221BC" w:rsidRPr="002221BC" w:rsidRDefault="009571C9" w:rsidP="002221BC">
      <w:pPr>
        <w:pStyle w:val="ListParagraph"/>
        <w:numPr>
          <w:ilvl w:val="0"/>
          <w:numId w:val="2"/>
        </w:numPr>
        <w:rPr>
          <w:sz w:val="24"/>
          <w:szCs w:val="24"/>
        </w:rPr>
      </w:pPr>
      <w:r>
        <w:rPr>
          <w:sz w:val="24"/>
          <w:szCs w:val="24"/>
        </w:rPr>
        <w:t>Using imagery creates a picture of an idea in our mind</w:t>
      </w:r>
    </w:p>
    <w:p w:rsidR="009571C9" w:rsidRDefault="009571C9" w:rsidP="00551CA0">
      <w:pPr>
        <w:pStyle w:val="ListParagraph"/>
        <w:numPr>
          <w:ilvl w:val="0"/>
          <w:numId w:val="2"/>
        </w:numPr>
        <w:rPr>
          <w:sz w:val="24"/>
          <w:szCs w:val="24"/>
        </w:rPr>
      </w:pPr>
      <w:r>
        <w:rPr>
          <w:sz w:val="24"/>
          <w:szCs w:val="24"/>
        </w:rPr>
        <w:t>Text to self-connections are made through reflecting on the personal meaning of the piece</w:t>
      </w:r>
    </w:p>
    <w:p w:rsidR="009571C9" w:rsidRDefault="009571C9" w:rsidP="00551CA0">
      <w:pPr>
        <w:pStyle w:val="ListParagraph"/>
        <w:numPr>
          <w:ilvl w:val="0"/>
          <w:numId w:val="2"/>
        </w:numPr>
        <w:rPr>
          <w:sz w:val="24"/>
          <w:szCs w:val="24"/>
        </w:rPr>
      </w:pPr>
      <w:r>
        <w:rPr>
          <w:sz w:val="24"/>
          <w:szCs w:val="24"/>
        </w:rPr>
        <w:t>Text to world-connections are made through reflecting on the relationship of the piece to the world: past, present, and future</w:t>
      </w:r>
    </w:p>
    <w:p w:rsidR="0098614B" w:rsidRDefault="00551CA0" w:rsidP="0098614B">
      <w:pPr>
        <w:pStyle w:val="ListParagraph"/>
        <w:numPr>
          <w:ilvl w:val="0"/>
          <w:numId w:val="3"/>
        </w:numPr>
        <w:rPr>
          <w:sz w:val="24"/>
          <w:szCs w:val="24"/>
        </w:rPr>
      </w:pPr>
      <w:r w:rsidRPr="007A7876">
        <w:rPr>
          <w:b/>
          <w:sz w:val="24"/>
          <w:szCs w:val="24"/>
          <w:u w:val="single"/>
        </w:rPr>
        <w:t>Direct Instruction</w:t>
      </w:r>
      <w:r w:rsidRPr="007A7876">
        <w:rPr>
          <w:sz w:val="24"/>
          <w:szCs w:val="24"/>
          <w:u w:val="single"/>
        </w:rPr>
        <w:t>:</w:t>
      </w:r>
      <w:r>
        <w:rPr>
          <w:sz w:val="24"/>
          <w:szCs w:val="24"/>
        </w:rPr>
        <w:t xml:space="preserve"> </w:t>
      </w:r>
      <w:r w:rsidR="00974C20">
        <w:rPr>
          <w:sz w:val="24"/>
          <w:szCs w:val="24"/>
        </w:rPr>
        <w:t>(5-10mins)</w:t>
      </w:r>
    </w:p>
    <w:p w:rsidR="0098614B" w:rsidRDefault="00551CA0" w:rsidP="0098614B">
      <w:pPr>
        <w:pStyle w:val="ListParagraph"/>
        <w:numPr>
          <w:ilvl w:val="0"/>
          <w:numId w:val="2"/>
        </w:numPr>
        <w:rPr>
          <w:sz w:val="24"/>
          <w:szCs w:val="24"/>
        </w:rPr>
      </w:pPr>
      <w:r w:rsidRPr="0098614B">
        <w:rPr>
          <w:sz w:val="24"/>
          <w:szCs w:val="24"/>
        </w:rPr>
        <w:t>Te</w:t>
      </w:r>
      <w:r w:rsidR="009571C9">
        <w:rPr>
          <w:sz w:val="24"/>
          <w:szCs w:val="24"/>
        </w:rPr>
        <w:t>acher and students examine the student-created artwork from the Arts in Residency program.</w:t>
      </w:r>
    </w:p>
    <w:p w:rsidR="00551CA0" w:rsidRPr="0098614B" w:rsidRDefault="00551CA0" w:rsidP="0098614B">
      <w:pPr>
        <w:pStyle w:val="ListParagraph"/>
        <w:numPr>
          <w:ilvl w:val="0"/>
          <w:numId w:val="2"/>
        </w:numPr>
        <w:rPr>
          <w:sz w:val="24"/>
          <w:szCs w:val="24"/>
        </w:rPr>
      </w:pPr>
      <w:r w:rsidRPr="0098614B">
        <w:rPr>
          <w:sz w:val="24"/>
          <w:szCs w:val="24"/>
        </w:rPr>
        <w:t xml:space="preserve">Teacher will model analyzing a </w:t>
      </w:r>
      <w:r w:rsidR="00E01DBD" w:rsidRPr="0098614B">
        <w:rPr>
          <w:sz w:val="24"/>
          <w:szCs w:val="24"/>
        </w:rPr>
        <w:t>student-</w:t>
      </w:r>
      <w:r w:rsidR="002221BC">
        <w:rPr>
          <w:sz w:val="24"/>
          <w:szCs w:val="24"/>
        </w:rPr>
        <w:t>created artwork</w:t>
      </w:r>
      <w:r w:rsidR="00E01DBD" w:rsidRPr="0098614B">
        <w:rPr>
          <w:sz w:val="24"/>
          <w:szCs w:val="24"/>
        </w:rPr>
        <w:t xml:space="preserve"> and complete </w:t>
      </w:r>
      <w:r w:rsidR="003C3D45">
        <w:rPr>
          <w:sz w:val="24"/>
          <w:szCs w:val="24"/>
        </w:rPr>
        <w:t>graphic organizer (</w:t>
      </w:r>
      <w:r w:rsidR="005B76E1">
        <w:rPr>
          <w:sz w:val="24"/>
          <w:szCs w:val="24"/>
        </w:rPr>
        <w:t>Interview with a Painting</w:t>
      </w:r>
      <w:r w:rsidR="00E01DBD" w:rsidRPr="0098614B">
        <w:rPr>
          <w:sz w:val="24"/>
          <w:szCs w:val="24"/>
        </w:rPr>
        <w:t>)</w:t>
      </w:r>
    </w:p>
    <w:p w:rsidR="00E01DBD" w:rsidRDefault="00E01DBD" w:rsidP="00E01DBD">
      <w:pPr>
        <w:pStyle w:val="ListParagraph"/>
        <w:ind w:left="360"/>
        <w:rPr>
          <w:sz w:val="24"/>
          <w:szCs w:val="24"/>
        </w:rPr>
      </w:pPr>
    </w:p>
    <w:p w:rsidR="00551CA0" w:rsidRDefault="00E01DBD" w:rsidP="00551CA0">
      <w:pPr>
        <w:pStyle w:val="ListParagraph"/>
        <w:numPr>
          <w:ilvl w:val="0"/>
          <w:numId w:val="3"/>
        </w:numPr>
        <w:rPr>
          <w:sz w:val="24"/>
          <w:szCs w:val="24"/>
        </w:rPr>
      </w:pPr>
      <w:r w:rsidRPr="007A7876">
        <w:rPr>
          <w:b/>
          <w:sz w:val="24"/>
          <w:szCs w:val="24"/>
          <w:u w:val="single"/>
        </w:rPr>
        <w:t>Student Activity #2</w:t>
      </w:r>
      <w:r>
        <w:rPr>
          <w:sz w:val="24"/>
          <w:szCs w:val="24"/>
        </w:rPr>
        <w:t xml:space="preserve">: </w:t>
      </w:r>
      <w:r w:rsidR="005D5ACA">
        <w:rPr>
          <w:sz w:val="24"/>
          <w:szCs w:val="24"/>
        </w:rPr>
        <w:t>(Group)</w:t>
      </w:r>
      <w:r w:rsidR="00974C20">
        <w:rPr>
          <w:sz w:val="24"/>
          <w:szCs w:val="24"/>
        </w:rPr>
        <w:t xml:space="preserve"> (20mins)</w:t>
      </w:r>
    </w:p>
    <w:p w:rsidR="0098614B" w:rsidRDefault="0098614B" w:rsidP="0098614B">
      <w:pPr>
        <w:pStyle w:val="ListParagraph"/>
        <w:numPr>
          <w:ilvl w:val="0"/>
          <w:numId w:val="2"/>
        </w:numPr>
        <w:rPr>
          <w:sz w:val="24"/>
          <w:szCs w:val="24"/>
        </w:rPr>
      </w:pPr>
      <w:r>
        <w:rPr>
          <w:sz w:val="24"/>
          <w:szCs w:val="24"/>
        </w:rPr>
        <w:t xml:space="preserve">Students will </w:t>
      </w:r>
      <w:r w:rsidR="002221BC">
        <w:rPr>
          <w:sz w:val="24"/>
          <w:szCs w:val="24"/>
        </w:rPr>
        <w:t>select another piece of student-created artwork a</w:t>
      </w:r>
      <w:r>
        <w:rPr>
          <w:sz w:val="24"/>
          <w:szCs w:val="24"/>
        </w:rPr>
        <w:t xml:space="preserve">nd work in pairs to analyze </w:t>
      </w:r>
      <w:r w:rsidR="002221BC">
        <w:rPr>
          <w:sz w:val="24"/>
          <w:szCs w:val="24"/>
        </w:rPr>
        <w:t>piece</w:t>
      </w:r>
    </w:p>
    <w:p w:rsidR="0098614B" w:rsidRDefault="0098614B" w:rsidP="0098614B">
      <w:pPr>
        <w:pStyle w:val="ListParagraph"/>
        <w:numPr>
          <w:ilvl w:val="0"/>
          <w:numId w:val="2"/>
        </w:numPr>
        <w:rPr>
          <w:sz w:val="24"/>
          <w:szCs w:val="24"/>
        </w:rPr>
      </w:pPr>
      <w:r>
        <w:rPr>
          <w:sz w:val="24"/>
          <w:szCs w:val="24"/>
        </w:rPr>
        <w:t>Students will comp</w:t>
      </w:r>
      <w:r w:rsidR="002221BC">
        <w:rPr>
          <w:sz w:val="24"/>
          <w:szCs w:val="24"/>
        </w:rPr>
        <w:t>l</w:t>
      </w:r>
      <w:r>
        <w:rPr>
          <w:sz w:val="24"/>
          <w:szCs w:val="24"/>
        </w:rPr>
        <w:t>ete a graphic organizer with a series of guiding questions</w:t>
      </w:r>
    </w:p>
    <w:p w:rsidR="005B76E1" w:rsidRDefault="005B76E1" w:rsidP="0098614B">
      <w:pPr>
        <w:pStyle w:val="ListParagraph"/>
        <w:numPr>
          <w:ilvl w:val="0"/>
          <w:numId w:val="2"/>
        </w:numPr>
        <w:rPr>
          <w:sz w:val="24"/>
          <w:szCs w:val="24"/>
        </w:rPr>
      </w:pPr>
      <w:r>
        <w:rPr>
          <w:sz w:val="24"/>
          <w:szCs w:val="24"/>
        </w:rPr>
        <w:t>(Art to Self and Art to World Connections)</w:t>
      </w:r>
    </w:p>
    <w:p w:rsidR="0098614B" w:rsidRDefault="0098614B" w:rsidP="0098614B">
      <w:pPr>
        <w:pStyle w:val="ListParagraph"/>
        <w:numPr>
          <w:ilvl w:val="0"/>
          <w:numId w:val="2"/>
        </w:numPr>
        <w:rPr>
          <w:sz w:val="24"/>
          <w:szCs w:val="24"/>
        </w:rPr>
      </w:pPr>
      <w:r>
        <w:rPr>
          <w:sz w:val="24"/>
          <w:szCs w:val="24"/>
        </w:rPr>
        <w:t xml:space="preserve">Each student will find a partner they did not work with to discuss their interpretation of </w:t>
      </w:r>
      <w:r w:rsidR="002221BC">
        <w:rPr>
          <w:sz w:val="24"/>
          <w:szCs w:val="24"/>
        </w:rPr>
        <w:t>the work of art.</w:t>
      </w:r>
    </w:p>
    <w:p w:rsidR="0098614B" w:rsidRDefault="0098614B" w:rsidP="0098614B">
      <w:pPr>
        <w:pStyle w:val="ListParagraph"/>
        <w:numPr>
          <w:ilvl w:val="0"/>
          <w:numId w:val="2"/>
        </w:numPr>
        <w:rPr>
          <w:b/>
          <w:i/>
          <w:sz w:val="24"/>
          <w:szCs w:val="24"/>
        </w:rPr>
      </w:pPr>
      <w:r w:rsidRPr="0098614B">
        <w:rPr>
          <w:b/>
          <w:i/>
          <w:sz w:val="24"/>
          <w:szCs w:val="24"/>
        </w:rPr>
        <w:t>Discussion Question:</w:t>
      </w:r>
      <w:r>
        <w:rPr>
          <w:sz w:val="24"/>
          <w:szCs w:val="24"/>
        </w:rPr>
        <w:t xml:space="preserve"> </w:t>
      </w:r>
      <w:r w:rsidR="002221BC">
        <w:rPr>
          <w:b/>
          <w:i/>
          <w:sz w:val="24"/>
          <w:szCs w:val="24"/>
        </w:rPr>
        <w:t xml:space="preserve">What was the artist’s purpose? What message was the artist trying to convey? How is imagery used? </w:t>
      </w:r>
    </w:p>
    <w:p w:rsidR="005D5ACA" w:rsidRDefault="005D5ACA" w:rsidP="005D5ACA">
      <w:pPr>
        <w:pStyle w:val="ListParagraph"/>
        <w:rPr>
          <w:b/>
          <w:i/>
          <w:sz w:val="24"/>
          <w:szCs w:val="24"/>
        </w:rPr>
      </w:pPr>
    </w:p>
    <w:p w:rsidR="0098614B" w:rsidRDefault="005D5ACA" w:rsidP="005D5ACA">
      <w:pPr>
        <w:pStyle w:val="ListParagraph"/>
        <w:numPr>
          <w:ilvl w:val="0"/>
          <w:numId w:val="3"/>
        </w:numPr>
        <w:rPr>
          <w:b/>
          <w:sz w:val="24"/>
          <w:szCs w:val="24"/>
        </w:rPr>
      </w:pPr>
      <w:r w:rsidRPr="007A7876">
        <w:rPr>
          <w:b/>
          <w:sz w:val="24"/>
          <w:szCs w:val="24"/>
          <w:u w:val="single"/>
        </w:rPr>
        <w:t>Student Activity #3:</w:t>
      </w:r>
      <w:r w:rsidRPr="005D5ACA">
        <w:rPr>
          <w:b/>
          <w:sz w:val="24"/>
          <w:szCs w:val="24"/>
        </w:rPr>
        <w:t xml:space="preserve"> </w:t>
      </w:r>
      <w:r>
        <w:rPr>
          <w:b/>
          <w:sz w:val="24"/>
          <w:szCs w:val="24"/>
        </w:rPr>
        <w:t xml:space="preserve"> </w:t>
      </w:r>
      <w:r w:rsidRPr="005D5ACA">
        <w:rPr>
          <w:sz w:val="24"/>
          <w:szCs w:val="24"/>
        </w:rPr>
        <w:t>(Individual)</w:t>
      </w:r>
      <w:r w:rsidR="00974C20">
        <w:rPr>
          <w:sz w:val="24"/>
          <w:szCs w:val="24"/>
        </w:rPr>
        <w:t xml:space="preserve"> (15 mins)</w:t>
      </w:r>
    </w:p>
    <w:p w:rsidR="005D5ACA" w:rsidRPr="005D5ACA" w:rsidRDefault="005D5ACA" w:rsidP="005D5ACA">
      <w:pPr>
        <w:pStyle w:val="ListParagraph"/>
        <w:numPr>
          <w:ilvl w:val="0"/>
          <w:numId w:val="2"/>
        </w:numPr>
        <w:rPr>
          <w:b/>
          <w:sz w:val="24"/>
          <w:szCs w:val="24"/>
        </w:rPr>
      </w:pPr>
      <w:r>
        <w:rPr>
          <w:sz w:val="24"/>
          <w:szCs w:val="24"/>
        </w:rPr>
        <w:t>Students will use their graphic</w:t>
      </w:r>
      <w:r w:rsidR="002221BC">
        <w:rPr>
          <w:sz w:val="24"/>
          <w:szCs w:val="24"/>
        </w:rPr>
        <w:t xml:space="preserve"> organizers for imagery and personal connections to create a brief exhibit summary for the piece of art they selected. </w:t>
      </w:r>
    </w:p>
    <w:p w:rsidR="005D5ACA" w:rsidRPr="005D5ACA" w:rsidRDefault="005D5ACA" w:rsidP="005D5ACA">
      <w:pPr>
        <w:pStyle w:val="ListParagraph"/>
        <w:numPr>
          <w:ilvl w:val="0"/>
          <w:numId w:val="2"/>
        </w:numPr>
        <w:rPr>
          <w:b/>
          <w:sz w:val="24"/>
          <w:szCs w:val="24"/>
        </w:rPr>
      </w:pPr>
      <w:r>
        <w:rPr>
          <w:sz w:val="24"/>
          <w:szCs w:val="24"/>
        </w:rPr>
        <w:lastRenderedPageBreak/>
        <w:t xml:space="preserve">Task: </w:t>
      </w:r>
      <w:r w:rsidR="002221BC">
        <w:rPr>
          <w:sz w:val="24"/>
          <w:szCs w:val="24"/>
        </w:rPr>
        <w:t xml:space="preserve">Write a brief exhibit summary to describe the artist’s purpose </w:t>
      </w:r>
      <w:r>
        <w:rPr>
          <w:sz w:val="24"/>
          <w:szCs w:val="24"/>
        </w:rPr>
        <w:t xml:space="preserve">conveyed in the </w:t>
      </w:r>
      <w:r w:rsidR="002221BC">
        <w:rPr>
          <w:sz w:val="24"/>
          <w:szCs w:val="24"/>
        </w:rPr>
        <w:t>artwork</w:t>
      </w:r>
      <w:r>
        <w:rPr>
          <w:sz w:val="24"/>
          <w:szCs w:val="24"/>
        </w:rPr>
        <w:t xml:space="preserve"> and use e</w:t>
      </w:r>
      <w:r w:rsidR="002221BC">
        <w:rPr>
          <w:sz w:val="24"/>
          <w:szCs w:val="24"/>
        </w:rPr>
        <w:t xml:space="preserve">vidence to support your opinion. Be sure to include details about the connections to self and world. </w:t>
      </w:r>
    </w:p>
    <w:p w:rsidR="005D5ACA" w:rsidRDefault="005D5ACA" w:rsidP="005D5ACA">
      <w:pPr>
        <w:pStyle w:val="ListParagraph"/>
        <w:rPr>
          <w:b/>
          <w:sz w:val="24"/>
          <w:szCs w:val="24"/>
        </w:rPr>
      </w:pPr>
    </w:p>
    <w:p w:rsidR="005D5ACA" w:rsidRDefault="00EC2DFC" w:rsidP="005D5ACA">
      <w:pPr>
        <w:pStyle w:val="ListParagraph"/>
        <w:numPr>
          <w:ilvl w:val="0"/>
          <w:numId w:val="3"/>
        </w:numPr>
        <w:rPr>
          <w:b/>
          <w:sz w:val="24"/>
          <w:szCs w:val="24"/>
        </w:rPr>
      </w:pPr>
      <w:r w:rsidRPr="007A7876">
        <w:rPr>
          <w:b/>
          <w:sz w:val="24"/>
          <w:szCs w:val="24"/>
          <w:u w:val="single"/>
        </w:rPr>
        <w:t>Wrap Up/ Reflection:</w:t>
      </w:r>
      <w:r w:rsidR="00B24AFA" w:rsidRPr="007A7876">
        <w:rPr>
          <w:b/>
          <w:sz w:val="24"/>
          <w:szCs w:val="24"/>
          <w:u w:val="single"/>
        </w:rPr>
        <w:t xml:space="preserve"> Exit Ticket</w:t>
      </w:r>
      <w:r w:rsidR="00974C20">
        <w:rPr>
          <w:b/>
          <w:sz w:val="24"/>
          <w:szCs w:val="24"/>
        </w:rPr>
        <w:t xml:space="preserve"> </w:t>
      </w:r>
      <w:r w:rsidR="00974C20" w:rsidRPr="00974C20">
        <w:rPr>
          <w:sz w:val="24"/>
          <w:szCs w:val="24"/>
        </w:rPr>
        <w:t>(5 mins</w:t>
      </w:r>
      <w:r w:rsidR="00974C20">
        <w:rPr>
          <w:sz w:val="24"/>
          <w:szCs w:val="24"/>
        </w:rPr>
        <w:t>.</w:t>
      </w:r>
      <w:r w:rsidR="00974C20" w:rsidRPr="00974C20">
        <w:rPr>
          <w:sz w:val="24"/>
          <w:szCs w:val="24"/>
        </w:rPr>
        <w:t>)</w:t>
      </w:r>
    </w:p>
    <w:p w:rsidR="00EC2DFC" w:rsidRPr="005D5ACA" w:rsidRDefault="00EC2DFC" w:rsidP="00EC2DFC">
      <w:pPr>
        <w:pStyle w:val="ListParagraph"/>
        <w:numPr>
          <w:ilvl w:val="0"/>
          <w:numId w:val="2"/>
        </w:numPr>
        <w:rPr>
          <w:b/>
          <w:sz w:val="24"/>
          <w:szCs w:val="24"/>
        </w:rPr>
      </w:pPr>
      <w:r w:rsidRPr="003C3D45">
        <w:rPr>
          <w:sz w:val="24"/>
          <w:szCs w:val="24"/>
        </w:rPr>
        <w:t xml:space="preserve">Answer </w:t>
      </w:r>
      <w:r w:rsidR="003C3D45" w:rsidRPr="003C3D45">
        <w:rPr>
          <w:sz w:val="24"/>
          <w:szCs w:val="24"/>
        </w:rPr>
        <w:t>Essential Question/</w:t>
      </w:r>
      <w:r w:rsidRPr="003C3D45">
        <w:rPr>
          <w:sz w:val="24"/>
          <w:szCs w:val="24"/>
        </w:rPr>
        <w:t xml:space="preserve">Aim: List/Name 2 ways </w:t>
      </w:r>
      <w:r w:rsidR="005B76E1">
        <w:rPr>
          <w:sz w:val="24"/>
          <w:szCs w:val="24"/>
        </w:rPr>
        <w:t>artwork conveys</w:t>
      </w:r>
      <w:r w:rsidR="003C3D45">
        <w:rPr>
          <w:sz w:val="24"/>
          <w:szCs w:val="24"/>
        </w:rPr>
        <w:t xml:space="preserve"> </w:t>
      </w:r>
      <w:r w:rsidR="002221BC">
        <w:rPr>
          <w:sz w:val="24"/>
          <w:szCs w:val="24"/>
        </w:rPr>
        <w:t>purpose and meaning.</w:t>
      </w:r>
    </w:p>
    <w:sectPr w:rsidR="00EC2DFC" w:rsidRPr="005D5ACA" w:rsidSect="0098614B">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54" w:rsidRDefault="00760254" w:rsidP="005D5ACA">
      <w:pPr>
        <w:spacing w:after="0" w:line="240" w:lineRule="auto"/>
      </w:pPr>
      <w:r>
        <w:separator/>
      </w:r>
    </w:p>
  </w:endnote>
  <w:endnote w:type="continuationSeparator" w:id="0">
    <w:p w:rsidR="00760254" w:rsidRDefault="00760254" w:rsidP="005D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5566"/>
      <w:docPartObj>
        <w:docPartGallery w:val="Page Numbers (Bottom of Page)"/>
        <w:docPartUnique/>
      </w:docPartObj>
    </w:sdtPr>
    <w:sdtEndPr>
      <w:rPr>
        <w:noProof/>
      </w:rPr>
    </w:sdtEndPr>
    <w:sdtContent>
      <w:p w:rsidR="005D5ACA" w:rsidRDefault="005D5ACA">
        <w:pPr>
          <w:pStyle w:val="Footer"/>
          <w:jc w:val="right"/>
        </w:pPr>
        <w:r>
          <w:fldChar w:fldCharType="begin"/>
        </w:r>
        <w:r>
          <w:instrText xml:space="preserve"> PAGE   \* MERGEFORMAT </w:instrText>
        </w:r>
        <w:r>
          <w:fldChar w:fldCharType="separate"/>
        </w:r>
        <w:r w:rsidR="00EF7441">
          <w:rPr>
            <w:noProof/>
          </w:rPr>
          <w:t>1</w:t>
        </w:r>
        <w:r>
          <w:rPr>
            <w:noProof/>
          </w:rPr>
          <w:fldChar w:fldCharType="end"/>
        </w:r>
      </w:p>
    </w:sdtContent>
  </w:sdt>
  <w:p w:rsidR="005D5ACA" w:rsidRDefault="005D5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54" w:rsidRDefault="00760254" w:rsidP="005D5ACA">
      <w:pPr>
        <w:spacing w:after="0" w:line="240" w:lineRule="auto"/>
      </w:pPr>
      <w:r>
        <w:separator/>
      </w:r>
    </w:p>
  </w:footnote>
  <w:footnote w:type="continuationSeparator" w:id="0">
    <w:p w:rsidR="00760254" w:rsidRDefault="00760254" w:rsidP="005D5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533"/>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F62476"/>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917CB4"/>
    <w:multiLevelType w:val="hybridMultilevel"/>
    <w:tmpl w:val="A7B43E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65B34BB1"/>
    <w:multiLevelType w:val="hybridMultilevel"/>
    <w:tmpl w:val="024C8704"/>
    <w:lvl w:ilvl="0" w:tplc="D5A47C3C">
      <w:start w:val="1"/>
      <w:numFmt w:val="upperLetter"/>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6C442BC4"/>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1800EC4"/>
    <w:multiLevelType w:val="hybridMultilevel"/>
    <w:tmpl w:val="6A5E298C"/>
    <w:lvl w:ilvl="0" w:tplc="58981F92">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EB"/>
    <w:rsid w:val="00174A12"/>
    <w:rsid w:val="002221BC"/>
    <w:rsid w:val="00227F41"/>
    <w:rsid w:val="00391756"/>
    <w:rsid w:val="00394BC1"/>
    <w:rsid w:val="003C3D45"/>
    <w:rsid w:val="00551CA0"/>
    <w:rsid w:val="005B76E1"/>
    <w:rsid w:val="005D5ACA"/>
    <w:rsid w:val="005F3017"/>
    <w:rsid w:val="00760254"/>
    <w:rsid w:val="007A7876"/>
    <w:rsid w:val="007E10EB"/>
    <w:rsid w:val="008A6809"/>
    <w:rsid w:val="009571C9"/>
    <w:rsid w:val="00974C20"/>
    <w:rsid w:val="00984D80"/>
    <w:rsid w:val="0098614B"/>
    <w:rsid w:val="009F78BC"/>
    <w:rsid w:val="00B00DA2"/>
    <w:rsid w:val="00B02B39"/>
    <w:rsid w:val="00B20102"/>
    <w:rsid w:val="00B24AFA"/>
    <w:rsid w:val="00B66BE9"/>
    <w:rsid w:val="00B84D52"/>
    <w:rsid w:val="00BD5D30"/>
    <w:rsid w:val="00C712A2"/>
    <w:rsid w:val="00D02F46"/>
    <w:rsid w:val="00D95C81"/>
    <w:rsid w:val="00E01DBD"/>
    <w:rsid w:val="00E115B0"/>
    <w:rsid w:val="00EC2DFC"/>
    <w:rsid w:val="00EF7441"/>
    <w:rsid w:val="00FE120E"/>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A2"/>
    <w:rPr>
      <w:rFonts w:ascii="Tahoma" w:hAnsi="Tahoma" w:cs="Tahoma"/>
      <w:sz w:val="16"/>
      <w:szCs w:val="16"/>
    </w:rPr>
  </w:style>
  <w:style w:type="paragraph" w:styleId="ListParagraph">
    <w:name w:val="List Paragraph"/>
    <w:basedOn w:val="Normal"/>
    <w:uiPriority w:val="34"/>
    <w:qFormat/>
    <w:rsid w:val="00BD5D30"/>
    <w:pPr>
      <w:ind w:left="720"/>
      <w:contextualSpacing/>
    </w:pPr>
  </w:style>
  <w:style w:type="paragraph" w:styleId="Header">
    <w:name w:val="header"/>
    <w:basedOn w:val="Normal"/>
    <w:link w:val="HeaderChar"/>
    <w:uiPriority w:val="99"/>
    <w:unhideWhenUsed/>
    <w:rsid w:val="005D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CA"/>
  </w:style>
  <w:style w:type="paragraph" w:styleId="Footer">
    <w:name w:val="footer"/>
    <w:basedOn w:val="Normal"/>
    <w:link w:val="FooterChar"/>
    <w:uiPriority w:val="99"/>
    <w:unhideWhenUsed/>
    <w:rsid w:val="005D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A2"/>
    <w:rPr>
      <w:rFonts w:ascii="Tahoma" w:hAnsi="Tahoma" w:cs="Tahoma"/>
      <w:sz w:val="16"/>
      <w:szCs w:val="16"/>
    </w:rPr>
  </w:style>
  <w:style w:type="paragraph" w:styleId="ListParagraph">
    <w:name w:val="List Paragraph"/>
    <w:basedOn w:val="Normal"/>
    <w:uiPriority w:val="34"/>
    <w:qFormat/>
    <w:rsid w:val="00BD5D30"/>
    <w:pPr>
      <w:ind w:left="720"/>
      <w:contextualSpacing/>
    </w:pPr>
  </w:style>
  <w:style w:type="paragraph" w:styleId="Header">
    <w:name w:val="header"/>
    <w:basedOn w:val="Normal"/>
    <w:link w:val="HeaderChar"/>
    <w:uiPriority w:val="99"/>
    <w:unhideWhenUsed/>
    <w:rsid w:val="005D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CA"/>
  </w:style>
  <w:style w:type="paragraph" w:styleId="Footer">
    <w:name w:val="footer"/>
    <w:basedOn w:val="Normal"/>
    <w:link w:val="FooterChar"/>
    <w:uiPriority w:val="99"/>
    <w:unhideWhenUsed/>
    <w:rsid w:val="005D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2014-06-06T17:05:00Z</cp:lastPrinted>
  <dcterms:created xsi:type="dcterms:W3CDTF">2014-06-20T18:35:00Z</dcterms:created>
  <dcterms:modified xsi:type="dcterms:W3CDTF">2014-06-20T18:35:00Z</dcterms:modified>
</cp:coreProperties>
</file>